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0B" w:rsidRPr="00B547BE" w:rsidRDefault="00CF3E0B" w:rsidP="001D46AA">
      <w:pPr>
        <w:spacing w:before="100" w:beforeAutospacing="1" w:after="100" w:afterAutospacing="1" w:line="240" w:lineRule="auto"/>
        <w:jc w:val="center"/>
        <w:outlineLvl w:val="2"/>
        <w:rPr>
          <w:rFonts w:ascii="Times New Roman" w:eastAsia="Times New Roman" w:hAnsi="Times New Roman" w:cs="Times New Roman"/>
          <w:b/>
          <w:bCs/>
          <w:i/>
          <w:lang w:eastAsia="ru-RU"/>
        </w:rPr>
      </w:pPr>
      <w:bookmarkStart w:id="0" w:name="_GoBack"/>
      <w:bookmarkEnd w:id="0"/>
      <w:r w:rsidRPr="00B547BE">
        <w:rPr>
          <w:rFonts w:ascii="Times New Roman" w:eastAsia="Times New Roman" w:hAnsi="Times New Roman" w:cs="Times New Roman"/>
          <w:b/>
          <w:bCs/>
          <w:i/>
          <w:lang w:eastAsia="ru-RU"/>
        </w:rPr>
        <w:t>Федеральный государственный образовательный стандарт</w:t>
      </w:r>
      <w:r w:rsidRPr="00B547BE">
        <w:rPr>
          <w:rFonts w:ascii="Times New Roman" w:eastAsia="Times New Roman" w:hAnsi="Times New Roman" w:cs="Times New Roman"/>
          <w:b/>
          <w:bCs/>
          <w:i/>
          <w:lang w:eastAsia="ru-RU"/>
        </w:rPr>
        <w:br/>
        <w:t>образования обучающихся с умственной отсталостью (интеллектуальными нарушениями)</w:t>
      </w:r>
      <w:r w:rsidRPr="00B547BE">
        <w:rPr>
          <w:rFonts w:ascii="Times New Roman" w:eastAsia="Times New Roman" w:hAnsi="Times New Roman" w:cs="Times New Roman"/>
          <w:b/>
          <w:bCs/>
          <w:i/>
          <w:lang w:eastAsia="ru-RU"/>
        </w:rPr>
        <w:br/>
        <w:t xml:space="preserve">(утв. </w:t>
      </w:r>
      <w:hyperlink r:id="rId4" w:anchor="0" w:history="1">
        <w:r w:rsidRPr="00B547BE">
          <w:rPr>
            <w:rFonts w:ascii="Times New Roman" w:eastAsia="Times New Roman" w:hAnsi="Times New Roman" w:cs="Times New Roman"/>
            <w:b/>
            <w:bCs/>
            <w:i/>
            <w:color w:val="0000FF"/>
            <w:u w:val="single"/>
            <w:lang w:eastAsia="ru-RU"/>
          </w:rPr>
          <w:t>приказом</w:t>
        </w:r>
      </w:hyperlink>
      <w:r w:rsidRPr="00B547BE">
        <w:rPr>
          <w:rFonts w:ascii="Times New Roman" w:eastAsia="Times New Roman" w:hAnsi="Times New Roman" w:cs="Times New Roman"/>
          <w:b/>
          <w:bCs/>
          <w:i/>
          <w:lang w:eastAsia="ru-RU"/>
        </w:rPr>
        <w:t xml:space="preserve"> Министерства образования и науки РФ от 19 декабря 2014 г. № 1599)</w:t>
      </w:r>
    </w:p>
    <w:p w:rsidR="00CF3E0B" w:rsidRPr="00B547BE" w:rsidRDefault="00CF3E0B" w:rsidP="00CF3E0B">
      <w:pPr>
        <w:spacing w:before="100" w:beforeAutospacing="1" w:after="100" w:afterAutospacing="1" w:line="240" w:lineRule="auto"/>
        <w:outlineLvl w:val="2"/>
        <w:rPr>
          <w:rFonts w:ascii="Times New Roman" w:eastAsia="Times New Roman" w:hAnsi="Times New Roman" w:cs="Times New Roman"/>
          <w:b/>
          <w:bCs/>
          <w:lang w:eastAsia="ru-RU"/>
        </w:rPr>
      </w:pPr>
      <w:r w:rsidRPr="00B547BE">
        <w:rPr>
          <w:rFonts w:ascii="Times New Roman" w:eastAsia="Times New Roman" w:hAnsi="Times New Roman" w:cs="Times New Roman"/>
          <w:b/>
          <w:bCs/>
          <w:lang w:eastAsia="ru-RU"/>
        </w:rPr>
        <w:t>I. Общие положения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1.2. Стандарт разработан на основе Конституции Российской Федерации</w:t>
      </w:r>
      <w:hyperlink r:id="rId5" w:anchor="10001" w:history="1">
        <w:r w:rsidRPr="00B547BE">
          <w:rPr>
            <w:rFonts w:ascii="Times New Roman" w:eastAsia="Times New Roman" w:hAnsi="Times New Roman" w:cs="Times New Roman"/>
            <w:color w:val="0000FF"/>
            <w:u w:val="single"/>
            <w:lang w:eastAsia="ru-RU"/>
          </w:rPr>
          <w:t>*(1)</w:t>
        </w:r>
      </w:hyperlink>
      <w:r w:rsidRPr="00B547BE">
        <w:rPr>
          <w:rFonts w:ascii="Times New Roman" w:eastAsia="Times New Roman" w:hAnsi="Times New Roman" w:cs="Times New Roman"/>
          <w:lang w:eastAsia="ru-RU"/>
        </w:rPr>
        <w:t xml:space="preserve"> и законодательства Российской Федерации с учетом Конвенции ООН о правах ребенка</w:t>
      </w:r>
      <w:hyperlink r:id="rId6" w:anchor="10002" w:history="1">
        <w:r w:rsidRPr="00B547BE">
          <w:rPr>
            <w:rFonts w:ascii="Times New Roman" w:eastAsia="Times New Roman" w:hAnsi="Times New Roman" w:cs="Times New Roman"/>
            <w:color w:val="0000FF"/>
            <w:u w:val="single"/>
            <w:lang w:eastAsia="ru-RU"/>
          </w:rPr>
          <w:t>*(2)</w:t>
        </w:r>
      </w:hyperlink>
      <w:r w:rsidRPr="00B547BE">
        <w:rPr>
          <w:rFonts w:ascii="Times New Roman" w:eastAsia="Times New Roman" w:hAnsi="Times New Roman" w:cs="Times New Roman"/>
          <w:lang w:eastAsia="ru-RU"/>
        </w:rPr>
        <w:t xml:space="preserve"> и Конвенции ООН о правах инвалидов, региональных, национальных и этнокультурных потребностей народов Российской Федерации.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1.3 Стандарт включает в себя требования к</w:t>
      </w:r>
      <w:hyperlink r:id="rId7" w:anchor="10003" w:history="1">
        <w:r w:rsidRPr="00B547BE">
          <w:rPr>
            <w:rFonts w:ascii="Times New Roman" w:eastAsia="Times New Roman" w:hAnsi="Times New Roman" w:cs="Times New Roman"/>
            <w:color w:val="0000FF"/>
            <w:u w:val="single"/>
            <w:lang w:eastAsia="ru-RU"/>
          </w:rPr>
          <w:t>*(3)</w:t>
        </w:r>
      </w:hyperlink>
      <w:r w:rsidRPr="00B547BE">
        <w:rPr>
          <w:rFonts w:ascii="Times New Roman" w:eastAsia="Times New Roman" w:hAnsi="Times New Roman" w:cs="Times New Roman"/>
          <w:lang w:eastAsia="ru-RU"/>
        </w:rPr>
        <w:t>:</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2) условиям реализации АООП, в том числе кадровым, финансовым, материально-техническим и иным условиям;</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3) результатам освоения АООП.</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1.4 Стандарт учитывает их возрастные, типологические и индивидуальные особенности, особые образовательные потребности.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раннее получение специальной помощи средствами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научный, практико-ориентированный, действенный характер содержания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lastRenderedPageBreak/>
        <w:t>доступность содержания познавательных задач, реализуемых в процессе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удлинение сроков получения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систематическая актуализация сформированных у обучающихся знаний и умений;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специальное обучение их «переносу» с учетом изменяющихся условий учебных, познавательных, трудовых и других ситуаций;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B547BE">
        <w:rPr>
          <w:rFonts w:ascii="Times New Roman" w:eastAsia="Times New Roman" w:hAnsi="Times New Roman" w:cs="Times New Roman"/>
          <w:lang w:eastAsia="ru-RU"/>
        </w:rPr>
        <w:t>нейродинамики</w:t>
      </w:r>
      <w:proofErr w:type="spellEnd"/>
      <w:r w:rsidRPr="00B547BE">
        <w:rPr>
          <w:rFonts w:ascii="Times New Roman" w:eastAsia="Times New Roman" w:hAnsi="Times New Roman" w:cs="Times New Roman"/>
          <w:lang w:eastAsia="ru-RU"/>
        </w:rPr>
        <w:t xml:space="preserve"> психических процессов обучающихся с умственной отсталостью (интеллектуальными нарушениями);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стимуляция познавательной активности, формирование позитивного отношения к окружающему миру.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выделение пропедевтического периода в образовании, обеспечивающего преемственность между дошкольным и школьным этапами;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возможность обучения по программам профессиональной подготовки квалифицированных рабочих, служащих;</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психологическое сопровождение, оптимизирующее взаимодействие обучающегося с педагогами и другими обучающимися;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психологическое сопровождение, направленное на установление взаимодействия семьи и организации;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постепенное расширение образовательного пространства, выходящего за пределы организации.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lastRenderedPageBreak/>
        <w:t>созданием оптимальных путей развития;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использованием специфических методов и средств обучения;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дифференцированным, «пошаговым» обучением;</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обязательной индивидуализацией обучения;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формированием элементарных социально-бытовых навыков и навыков самообслуживания;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обеспечением присмотра и ухода за обучающимися;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дозированным расширением образовательного пространства внутри организации и за ее пределами;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организацией обучения в разновозрастных классах (группах);</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1.8. Стандарт является основой объективной оценки </w:t>
      </w:r>
      <w:proofErr w:type="gramStart"/>
      <w:r w:rsidRPr="00B547BE">
        <w:rPr>
          <w:rFonts w:ascii="Times New Roman" w:eastAsia="Times New Roman" w:hAnsi="Times New Roman" w:cs="Times New Roman"/>
          <w:lang w:eastAsia="ru-RU"/>
        </w:rPr>
        <w:t>качества образования</w:t>
      </w:r>
      <w:proofErr w:type="gramEnd"/>
      <w:r w:rsidRPr="00B547BE">
        <w:rPr>
          <w:rFonts w:ascii="Times New Roman" w:eastAsia="Times New Roman" w:hAnsi="Times New Roman" w:cs="Times New Roman"/>
          <w:lang w:eastAsia="ru-RU"/>
        </w:rPr>
        <w:t xml:space="preserve">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1.9. Стандарт направлен на обеспечение:</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единства образовательного пространства Российской Федерации;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8" w:anchor="1100" w:history="1">
        <w:r w:rsidRPr="00B547BE">
          <w:rPr>
            <w:rFonts w:ascii="Times New Roman" w:eastAsia="Times New Roman" w:hAnsi="Times New Roman" w:cs="Times New Roman"/>
            <w:color w:val="0000FF"/>
            <w:u w:val="single"/>
            <w:lang w:eastAsia="ru-RU"/>
          </w:rPr>
          <w:t>приложением</w:t>
        </w:r>
      </w:hyperlink>
      <w:r w:rsidRPr="00B547BE">
        <w:rPr>
          <w:rFonts w:ascii="Times New Roman" w:eastAsia="Times New Roman" w:hAnsi="Times New Roman" w:cs="Times New Roman"/>
          <w:lang w:eastAsia="ru-RU"/>
        </w:rPr>
        <w:t xml:space="preserve"> к настоящему Стандарту);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lastRenderedPageBreak/>
        <w:t xml:space="preserve">разработки </w:t>
      </w:r>
      <w:proofErr w:type="spellStart"/>
      <w:r w:rsidRPr="00B547BE">
        <w:rPr>
          <w:rFonts w:ascii="Times New Roman" w:eastAsia="Times New Roman" w:hAnsi="Times New Roman" w:cs="Times New Roman"/>
          <w:lang w:eastAsia="ru-RU"/>
        </w:rPr>
        <w:t>критериальной</w:t>
      </w:r>
      <w:proofErr w:type="spellEnd"/>
      <w:r w:rsidRPr="00B547BE">
        <w:rPr>
          <w:rFonts w:ascii="Times New Roman" w:eastAsia="Times New Roman" w:hAnsi="Times New Roman" w:cs="Times New Roman"/>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1.10. В основу Стандарта положены </w:t>
      </w:r>
      <w:proofErr w:type="spellStart"/>
      <w:r w:rsidRPr="00B547BE">
        <w:rPr>
          <w:rFonts w:ascii="Times New Roman" w:eastAsia="Times New Roman" w:hAnsi="Times New Roman" w:cs="Times New Roman"/>
          <w:lang w:eastAsia="ru-RU"/>
        </w:rPr>
        <w:t>деятельностный</w:t>
      </w:r>
      <w:proofErr w:type="spellEnd"/>
      <w:r w:rsidRPr="00B547BE">
        <w:rPr>
          <w:rFonts w:ascii="Times New Roman" w:eastAsia="Times New Roman" w:hAnsi="Times New Roman" w:cs="Times New Roman"/>
          <w:lang w:eastAsia="ru-RU"/>
        </w:rPr>
        <w:t xml:space="preserve"> и дифференцированный подходы, осуществление которых предполагает</w:t>
      </w:r>
      <w:hyperlink r:id="rId9" w:anchor="10004" w:history="1">
        <w:r w:rsidRPr="00B547BE">
          <w:rPr>
            <w:rFonts w:ascii="Times New Roman" w:eastAsia="Times New Roman" w:hAnsi="Times New Roman" w:cs="Times New Roman"/>
            <w:color w:val="0000FF"/>
            <w:u w:val="single"/>
            <w:lang w:eastAsia="ru-RU"/>
          </w:rPr>
          <w:t>*(4)</w:t>
        </w:r>
      </w:hyperlink>
      <w:r w:rsidRPr="00B547BE">
        <w:rPr>
          <w:rFonts w:ascii="Times New Roman" w:eastAsia="Times New Roman" w:hAnsi="Times New Roman" w:cs="Times New Roman"/>
          <w:lang w:eastAsia="ru-RU"/>
        </w:rPr>
        <w:t>:</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1.11. Стандарт является основой для: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разработки и реализации организацией АООП;</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определения требований к условиям реализации АООП, в том числе на основе индивидуального учебного плана;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определения требований к результатам освоения обучающимися с умственной отсталостью (интеллектуальными нарушениями) АООП;</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lastRenderedPageBreak/>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проведения текущей, промежуточной и итоговой аттестации обучающихся;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осуществления внутреннего мониторинга качества образования в организации;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охрана и укрепление физического и психического здоровья детей, в том числе их социального и эмоционального благополучия;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1.13. Стандарт устанавливает сроки освоения АООП обучающимися с умственной отсталостью (интеллектуальными нарушениями) 9 - 13 лет.</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3) являться содержательной и </w:t>
      </w:r>
      <w:proofErr w:type="spellStart"/>
      <w:r w:rsidRPr="00B547BE">
        <w:rPr>
          <w:rFonts w:ascii="Times New Roman" w:eastAsia="Times New Roman" w:hAnsi="Times New Roman" w:cs="Times New Roman"/>
          <w:lang w:eastAsia="ru-RU"/>
        </w:rPr>
        <w:t>критериальной</w:t>
      </w:r>
      <w:proofErr w:type="spellEnd"/>
      <w:r w:rsidRPr="00B547BE">
        <w:rPr>
          <w:rFonts w:ascii="Times New Roman" w:eastAsia="Times New Roman" w:hAnsi="Times New Roman" w:cs="Times New Roman"/>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lastRenderedPageBreak/>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АООП может включать как один, так и несколько учебных планов.</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Учебный план включает предметные области в зависимости от варианта АООП (в соответствии с приложением к настоящему Стандарту).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10" w:anchor="1100" w:history="1">
        <w:r w:rsidRPr="00B547BE">
          <w:rPr>
            <w:rFonts w:ascii="Times New Roman" w:eastAsia="Times New Roman" w:hAnsi="Times New Roman" w:cs="Times New Roman"/>
            <w:color w:val="0000FF"/>
            <w:u w:val="single"/>
            <w:lang w:eastAsia="ru-RU"/>
          </w:rPr>
          <w:t>приложением</w:t>
        </w:r>
      </w:hyperlink>
      <w:r w:rsidRPr="00B547BE">
        <w:rPr>
          <w:rFonts w:ascii="Times New Roman" w:eastAsia="Times New Roman" w:hAnsi="Times New Roman" w:cs="Times New Roman"/>
          <w:lang w:eastAsia="ru-RU"/>
        </w:rPr>
        <w:t xml:space="preserve"> к настоящему Стандарту).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Выбор коррекционных курсов и их количественное соотношение самостоятельно определяется организацией исходя </w:t>
      </w:r>
      <w:proofErr w:type="gramStart"/>
      <w:r w:rsidRPr="00B547BE">
        <w:rPr>
          <w:rFonts w:ascii="Times New Roman" w:eastAsia="Times New Roman" w:hAnsi="Times New Roman" w:cs="Times New Roman"/>
          <w:lang w:eastAsia="ru-RU"/>
        </w:rPr>
        <w:t>из особых образовательных потребностей</w:t>
      </w:r>
      <w:proofErr w:type="gramEnd"/>
      <w:r w:rsidRPr="00B547BE">
        <w:rPr>
          <w:rFonts w:ascii="Times New Roman" w:eastAsia="Times New Roman" w:hAnsi="Times New Roman" w:cs="Times New Roman"/>
          <w:lang w:eastAsia="ru-RU"/>
        </w:rPr>
        <w:t xml:space="preserve"> обучающихся с умственной отсталостью (интеллектуальными нарушениями) на основании рекомендаций ПМПК и (или) ИПР.</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учебные занятия, обеспечивающие различные интересы обучающихся, в том числе этнокультурные;</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увеличение учебных часов, отводимых на изучение отдельных учебных предметов обязательной части;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lastRenderedPageBreak/>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введение учебных курсов для факультативного изучения отдельных учебных предметов (в соответствии с </w:t>
      </w:r>
      <w:hyperlink r:id="rId11" w:anchor="1100" w:history="1">
        <w:r w:rsidRPr="00B547BE">
          <w:rPr>
            <w:rFonts w:ascii="Times New Roman" w:eastAsia="Times New Roman" w:hAnsi="Times New Roman" w:cs="Times New Roman"/>
            <w:color w:val="0000FF"/>
            <w:u w:val="single"/>
            <w:lang w:eastAsia="ru-RU"/>
          </w:rPr>
          <w:t>приложением</w:t>
        </w:r>
      </w:hyperlink>
      <w:r w:rsidRPr="00B547BE">
        <w:rPr>
          <w:rFonts w:ascii="Times New Roman" w:eastAsia="Times New Roman" w:hAnsi="Times New Roman" w:cs="Times New Roman"/>
          <w:lang w:eastAsia="ru-RU"/>
        </w:rPr>
        <w:t xml:space="preserve"> к настоящему Стандарту).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 xml:space="preserve">2.9.4. Программа формирования базовых учебных действий (в соответствии с </w:t>
      </w:r>
      <w:hyperlink r:id="rId12" w:anchor="1100" w:history="1">
        <w:r w:rsidRPr="00B547BE">
          <w:rPr>
            <w:rFonts w:ascii="Times New Roman" w:eastAsia="Times New Roman" w:hAnsi="Times New Roman" w:cs="Times New Roman"/>
            <w:color w:val="0000FF"/>
            <w:u w:val="single"/>
            <w:lang w:eastAsia="ru-RU"/>
          </w:rPr>
          <w:t>приложением</w:t>
        </w:r>
      </w:hyperlink>
      <w:r w:rsidRPr="00B547BE">
        <w:rPr>
          <w:rFonts w:ascii="Times New Roman" w:eastAsia="Times New Roman" w:hAnsi="Times New Roman" w:cs="Times New Roman"/>
          <w:lang w:eastAsia="ru-RU"/>
        </w:rPr>
        <w:t xml:space="preserve"> к настоящему Стандарту).</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2.9.5. Программы отдельных учебных предметов, курсов должны обеспечивать достижение планируемых результатов освоения АООП.</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Программы отдельных учебных предметов, коррекционных курсов разрабатываются на основе:</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требований к личностным и предметным результатам (возможным результатам) освоения АООП;</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программы формирования базовых учебных действий.</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Программы учебных предметов, коррекционных курсов должны содержать:</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2) общую характеристику учебного предмета, коррекционного курса с учетом особенностей его освоения обучающимися;</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3) описание места учебного предмета в учебном плане;</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4) личностные и предметные результаты освоения учебного предмета, коррекционного курса;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5) содержание учебного предмета, коррекционного курса;</w:t>
      </w:r>
    </w:p>
    <w:p w:rsidR="00CF3E0B" w:rsidRPr="00B547BE"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6) тематическое планирование с определением основных видов учебной деятельности обучающихся;</w:t>
      </w:r>
    </w:p>
    <w:p w:rsidR="00CF3E0B" w:rsidRDefault="00CF3E0B" w:rsidP="00CF3E0B">
      <w:pPr>
        <w:spacing w:before="100" w:beforeAutospacing="1" w:after="100" w:afterAutospacing="1" w:line="240" w:lineRule="auto"/>
        <w:rPr>
          <w:rFonts w:ascii="Times New Roman" w:eastAsia="Times New Roman" w:hAnsi="Times New Roman" w:cs="Times New Roman"/>
          <w:lang w:eastAsia="ru-RU"/>
        </w:rPr>
      </w:pPr>
      <w:r w:rsidRPr="00B547BE">
        <w:rPr>
          <w:rFonts w:ascii="Times New Roman" w:eastAsia="Times New Roman" w:hAnsi="Times New Roman" w:cs="Times New Roman"/>
          <w:lang w:eastAsia="ru-RU"/>
        </w:rPr>
        <w:t>7) описание материально-технического обеспечения образовательной деятельности.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13" w:anchor="1100" w:history="1">
        <w:r>
          <w:rPr>
            <w:rStyle w:val="a4"/>
          </w:rPr>
          <w:t>приложением</w:t>
        </w:r>
      </w:hyperlink>
      <w:r>
        <w:rPr>
          <w:rFonts w:ascii="Times New Roman" w:eastAsia="Times New Roman" w:hAnsi="Times New Roman" w:cs="Times New Roman"/>
          <w:lang w:eastAsia="ru-RU"/>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Программа должна обеспечивать:</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2.9.7. Программа формирования экологической культуры, здорового и безопасного образа жизни должна обеспечивать</w:t>
      </w:r>
      <w:hyperlink r:id="rId14" w:anchor="10013" w:history="1">
        <w:r>
          <w:rPr>
            <w:rStyle w:val="a4"/>
          </w:rPr>
          <w:t>*(13)</w:t>
        </w:r>
      </w:hyperlink>
      <w:r>
        <w:rPr>
          <w:rFonts w:ascii="Times New Roman" w:eastAsia="Times New Roman" w:hAnsi="Times New Roman" w:cs="Times New Roman"/>
          <w:lang w:eastAsia="ru-RU"/>
        </w:rPr>
        <w:t>:</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Times New Roman" w:eastAsia="Times New Roman" w:hAnsi="Times New Roman" w:cs="Times New Roman"/>
          <w:lang w:eastAsia="ru-RU"/>
        </w:rPr>
        <w:t>здоровьесберегающего</w:t>
      </w:r>
      <w:proofErr w:type="spellEnd"/>
      <w:r>
        <w:rPr>
          <w:rFonts w:ascii="Times New Roman" w:eastAsia="Times New Roman" w:hAnsi="Times New Roman" w:cs="Times New Roman"/>
          <w:lang w:eastAsia="ru-RU"/>
        </w:rPr>
        <w:t xml:space="preserve"> характера учебной деятельности и общения;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познавательного интереса и бережного отношения к природе;</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установок на использование здорового питания;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соблюдение </w:t>
      </w:r>
      <w:proofErr w:type="spellStart"/>
      <w:r>
        <w:rPr>
          <w:rFonts w:ascii="Times New Roman" w:eastAsia="Times New Roman" w:hAnsi="Times New Roman" w:cs="Times New Roman"/>
          <w:lang w:eastAsia="ru-RU"/>
        </w:rPr>
        <w:t>здоровьесозидающих</w:t>
      </w:r>
      <w:proofErr w:type="spellEnd"/>
      <w:r>
        <w:rPr>
          <w:rFonts w:ascii="Times New Roman" w:eastAsia="Times New Roman" w:hAnsi="Times New Roman" w:cs="Times New Roman"/>
          <w:lang w:eastAsia="ru-RU"/>
        </w:rPr>
        <w:t xml:space="preserve"> режимов дня;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Times New Roman" w:eastAsia="Times New Roman" w:hAnsi="Times New Roman" w:cs="Times New Roman"/>
          <w:lang w:eastAsia="ru-RU"/>
        </w:rPr>
        <w:t>психоактивные</w:t>
      </w:r>
      <w:proofErr w:type="spellEnd"/>
      <w:r>
        <w:rPr>
          <w:rFonts w:ascii="Times New Roman" w:eastAsia="Times New Roman" w:hAnsi="Times New Roman" w:cs="Times New Roman"/>
          <w:lang w:eastAsia="ru-RU"/>
        </w:rPr>
        <w:t xml:space="preserve"> вещества, инфекционные заболевания);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становление умений противостояния вовлечению в </w:t>
      </w:r>
      <w:proofErr w:type="spellStart"/>
      <w:r>
        <w:rPr>
          <w:rFonts w:ascii="Times New Roman" w:eastAsia="Times New Roman" w:hAnsi="Times New Roman" w:cs="Times New Roman"/>
          <w:lang w:eastAsia="ru-RU"/>
        </w:rPr>
        <w:t>табакокурение</w:t>
      </w:r>
      <w:proofErr w:type="spellEnd"/>
      <w:r>
        <w:rPr>
          <w:rFonts w:ascii="Times New Roman" w:eastAsia="Times New Roman" w:hAnsi="Times New Roman" w:cs="Times New Roman"/>
          <w:lang w:eastAsia="ru-RU"/>
        </w:rPr>
        <w:t>, употребление алкоголя, наркотических и сильнодействующих веществ.</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2.9.8. Программа коррекционной работы (в соответствии с </w:t>
      </w:r>
      <w:hyperlink r:id="rId15" w:anchor="1100" w:history="1">
        <w:r>
          <w:rPr>
            <w:rStyle w:val="a4"/>
          </w:rPr>
          <w:t>приложением</w:t>
        </w:r>
      </w:hyperlink>
      <w:r>
        <w:rPr>
          <w:rFonts w:ascii="Times New Roman" w:eastAsia="Times New Roman" w:hAnsi="Times New Roman" w:cs="Times New Roman"/>
          <w:lang w:eastAsia="ru-RU"/>
        </w:rPr>
        <w:t xml:space="preserve"> к настоящему Стандарту, вариант 1).</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2.9.9. Система оценки достижения планируемых результатов освоения АООП должна:</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2.9.10. Программа внеурочной деятельности включает направления развития личности (в соответствии с </w:t>
      </w:r>
      <w:hyperlink r:id="rId16" w:anchor="1100" w:history="1">
        <w:r>
          <w:rPr>
            <w:rStyle w:val="a4"/>
          </w:rPr>
          <w:t>приложением</w:t>
        </w:r>
      </w:hyperlink>
      <w:r>
        <w:rPr>
          <w:rFonts w:ascii="Times New Roman" w:eastAsia="Times New Roman" w:hAnsi="Times New Roman" w:cs="Times New Roman"/>
          <w:lang w:eastAsia="ru-RU"/>
        </w:rPr>
        <w:t xml:space="preserve"> к настоящему Стандарту).</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самостоятельно разрабатывает и утверждает программу внеурочной деятельности.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2.9.11. Программа сотрудничества с семьей обучающегося (в соответствии с </w:t>
      </w:r>
      <w:hyperlink r:id="rId17" w:anchor="1100" w:history="1">
        <w:r>
          <w:rPr>
            <w:rStyle w:val="a4"/>
          </w:rPr>
          <w:t>приложением</w:t>
        </w:r>
      </w:hyperlink>
      <w:r>
        <w:rPr>
          <w:rFonts w:ascii="Times New Roman" w:eastAsia="Times New Roman" w:hAnsi="Times New Roman" w:cs="Times New Roman"/>
          <w:lang w:eastAsia="ru-RU"/>
        </w:rPr>
        <w:t xml:space="preserve"> к настоящему Стандарту, вариант 2).</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 условий должна учитывать особенности организации, а также её взаимодействие с социальными партнерами.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 условий должна содержать:</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контроль за состоянием системы условий.</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18" w:anchor="10014" w:history="1">
        <w:r>
          <w:rPr>
            <w:rStyle w:val="a4"/>
          </w:rPr>
          <w:t>*(14)</w:t>
        </w:r>
      </w:hyperlink>
      <w:r>
        <w:rPr>
          <w:rFonts w:ascii="Times New Roman" w:eastAsia="Times New Roman" w:hAnsi="Times New Roman" w:cs="Times New Roman"/>
          <w:lang w:eastAsia="ru-RU"/>
        </w:rPr>
        <w:t>.</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учебные курсы, обеспечивающие различные интересы обучающихся, в том числе этнокультурные;</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внеурочная деятельность.</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1B3827" w:rsidRDefault="001B3827" w:rsidP="001B3827">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color w:val="000000"/>
          <w:lang w:eastAsia="ru-RU"/>
        </w:rPr>
        <w:br/>
        <w:t xml:space="preserve">ГАРАНТ.РУ: </w:t>
      </w:r>
      <w:hyperlink r:id="rId19" w:anchor="ixzz3TR0nwZrj" w:history="1">
        <w:r>
          <w:rPr>
            <w:rStyle w:val="a4"/>
            <w:color w:val="003399"/>
          </w:rPr>
          <w:t>http://www.garant.ru/products/ipo/prime/doc/70760670/#ixzz3TR0nwZrj</w:t>
        </w:r>
      </w:hyperlink>
    </w:p>
    <w:p w:rsidR="001B3827" w:rsidRPr="00D5605C" w:rsidRDefault="001B3827" w:rsidP="001B3827">
      <w:pPr>
        <w:spacing w:before="100" w:beforeAutospacing="1" w:after="100" w:afterAutospacing="1" w:line="240" w:lineRule="auto"/>
        <w:outlineLvl w:val="2"/>
        <w:rPr>
          <w:rFonts w:ascii="Times New Roman" w:eastAsia="Times New Roman" w:hAnsi="Times New Roman" w:cs="Times New Roman"/>
          <w:b/>
          <w:bCs/>
          <w:lang w:eastAsia="ru-RU"/>
        </w:rPr>
      </w:pPr>
      <w:r w:rsidRPr="00D5605C">
        <w:rPr>
          <w:rFonts w:ascii="Times New Roman" w:eastAsia="Times New Roman" w:hAnsi="Times New Roman" w:cs="Times New Roman"/>
          <w:b/>
          <w:bCs/>
          <w:lang w:eastAsia="ru-RU"/>
        </w:rPr>
        <w:t>II. Требования к структуре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2.1. АООП определяет содержание и организацию образовательной деятельности </w:t>
      </w:r>
      <w:proofErr w:type="gramStart"/>
      <w:r w:rsidRPr="00D5605C">
        <w:rPr>
          <w:rFonts w:ascii="Times New Roman" w:eastAsia="Times New Roman" w:hAnsi="Times New Roman" w:cs="Times New Roman"/>
          <w:lang w:eastAsia="ru-RU"/>
        </w:rPr>
        <w:t>образования</w:t>
      </w:r>
      <w:proofErr w:type="gramEnd"/>
      <w:r w:rsidRPr="00D5605C">
        <w:rPr>
          <w:rFonts w:ascii="Times New Roman" w:eastAsia="Times New Roman" w:hAnsi="Times New Roman" w:cs="Times New Roman"/>
          <w:lang w:eastAsia="ru-RU"/>
        </w:rPr>
        <w:t xml:space="preserve"> обучающихся с умственной отсталостью (интеллектуальными нарушениями).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АООП обеспечивает решение задач, указанных в </w:t>
      </w:r>
      <w:hyperlink r:id="rId20" w:anchor="10112" w:history="1">
        <w:r w:rsidRPr="00D5605C">
          <w:rPr>
            <w:rFonts w:ascii="Times New Roman" w:eastAsia="Times New Roman" w:hAnsi="Times New Roman" w:cs="Times New Roman"/>
            <w:color w:val="0000FF"/>
            <w:u w:val="single"/>
            <w:lang w:eastAsia="ru-RU"/>
          </w:rPr>
          <w:t>пункте 1.12</w:t>
        </w:r>
      </w:hyperlink>
      <w:r w:rsidRPr="00D5605C">
        <w:rPr>
          <w:rFonts w:ascii="Times New Roman" w:eastAsia="Times New Roman" w:hAnsi="Times New Roman" w:cs="Times New Roman"/>
          <w:lang w:eastAsia="ru-RU"/>
        </w:rPr>
        <w:t xml:space="preserve"> Стандарта.</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2.2. АООП самостоятельно разрабатывается и утверждается организацией в соответствии со Стандартом и с учетом примерной АООП</w:t>
      </w:r>
      <w:hyperlink r:id="rId21" w:anchor="10005" w:history="1">
        <w:r w:rsidRPr="00D5605C">
          <w:rPr>
            <w:rFonts w:ascii="Times New Roman" w:eastAsia="Times New Roman" w:hAnsi="Times New Roman" w:cs="Times New Roman"/>
            <w:color w:val="0000FF"/>
            <w:u w:val="single"/>
            <w:lang w:eastAsia="ru-RU"/>
          </w:rPr>
          <w:t>*(5)</w:t>
        </w:r>
      </w:hyperlink>
      <w:r w:rsidRPr="00D5605C">
        <w:rPr>
          <w:rFonts w:ascii="Times New Roman" w:eastAsia="Times New Roman" w:hAnsi="Times New Roman" w:cs="Times New Roman"/>
          <w:lang w:eastAsia="ru-RU"/>
        </w:rPr>
        <w:t>.</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22" w:anchor="10006" w:history="1">
        <w:r w:rsidRPr="00D5605C">
          <w:rPr>
            <w:rFonts w:ascii="Times New Roman" w:eastAsia="Times New Roman" w:hAnsi="Times New Roman" w:cs="Times New Roman"/>
            <w:color w:val="0000FF"/>
            <w:u w:val="single"/>
            <w:lang w:eastAsia="ru-RU"/>
          </w:rPr>
          <w:t>*(6)</w:t>
        </w:r>
      </w:hyperlink>
      <w:r w:rsidRPr="00D5605C">
        <w:rPr>
          <w:rFonts w:ascii="Times New Roman" w:eastAsia="Times New Roman" w:hAnsi="Times New Roman" w:cs="Times New Roman"/>
          <w:lang w:eastAsia="ru-RU"/>
        </w:rPr>
        <w:t>.</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23" w:anchor="1100" w:history="1">
        <w:r w:rsidRPr="00D5605C">
          <w:rPr>
            <w:rFonts w:ascii="Times New Roman" w:eastAsia="Times New Roman" w:hAnsi="Times New Roman" w:cs="Times New Roman"/>
            <w:color w:val="0000FF"/>
            <w:u w:val="single"/>
            <w:lang w:eastAsia="ru-RU"/>
          </w:rPr>
          <w:t>приложении</w:t>
        </w:r>
      </w:hyperlink>
      <w:r w:rsidRPr="00D5605C">
        <w:rPr>
          <w:rFonts w:ascii="Times New Roman" w:eastAsia="Times New Roman" w:hAnsi="Times New Roman" w:cs="Times New Roman"/>
          <w:lang w:eastAsia="ru-RU"/>
        </w:rPr>
        <w:t xml:space="preserve"> к настоящему Стандарту).</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24" w:anchor="1100" w:history="1">
        <w:r w:rsidRPr="00D5605C">
          <w:rPr>
            <w:rFonts w:ascii="Times New Roman" w:eastAsia="Times New Roman" w:hAnsi="Times New Roman" w:cs="Times New Roman"/>
            <w:color w:val="0000FF"/>
            <w:u w:val="single"/>
            <w:lang w:eastAsia="ru-RU"/>
          </w:rPr>
          <w:t>приложением</w:t>
        </w:r>
      </w:hyperlink>
      <w:r w:rsidRPr="00D5605C">
        <w:rPr>
          <w:rFonts w:ascii="Times New Roman" w:eastAsia="Times New Roman" w:hAnsi="Times New Roman" w:cs="Times New Roman"/>
          <w:lang w:eastAsia="ru-RU"/>
        </w:rPr>
        <w:t xml:space="preserve"> к настоящему Стандарту, вариант 2).</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lastRenderedPageBreak/>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25" w:anchor="10007" w:history="1">
        <w:r w:rsidRPr="00D5605C">
          <w:rPr>
            <w:rFonts w:ascii="Times New Roman" w:eastAsia="Times New Roman" w:hAnsi="Times New Roman" w:cs="Times New Roman"/>
            <w:color w:val="0000FF"/>
            <w:u w:val="single"/>
            <w:lang w:eastAsia="ru-RU"/>
          </w:rPr>
          <w:t>*(7)</w:t>
        </w:r>
      </w:hyperlink>
      <w:r w:rsidRPr="00D5605C">
        <w:rPr>
          <w:rFonts w:ascii="Times New Roman" w:eastAsia="Times New Roman" w:hAnsi="Times New Roman" w:cs="Times New Roman"/>
          <w:lang w:eastAsia="ru-RU"/>
        </w:rPr>
        <w:t>. В таких организациях создаются специальные условия для получения образования указанными обучающимися</w:t>
      </w:r>
      <w:hyperlink r:id="rId26" w:anchor="10008" w:history="1">
        <w:r w:rsidRPr="00D5605C">
          <w:rPr>
            <w:rFonts w:ascii="Times New Roman" w:eastAsia="Times New Roman" w:hAnsi="Times New Roman" w:cs="Times New Roman"/>
            <w:color w:val="0000FF"/>
            <w:u w:val="single"/>
            <w:lang w:eastAsia="ru-RU"/>
          </w:rPr>
          <w:t>*(8)</w:t>
        </w:r>
      </w:hyperlink>
      <w:r w:rsidRPr="00D5605C">
        <w:rPr>
          <w:rFonts w:ascii="Times New Roman" w:eastAsia="Times New Roman" w:hAnsi="Times New Roman" w:cs="Times New Roman"/>
          <w:lang w:eastAsia="ru-RU"/>
        </w:rPr>
        <w:t>.</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7" w:anchor="10009" w:history="1">
        <w:r w:rsidRPr="00D5605C">
          <w:rPr>
            <w:rFonts w:ascii="Times New Roman" w:eastAsia="Times New Roman" w:hAnsi="Times New Roman" w:cs="Times New Roman"/>
            <w:color w:val="0000FF"/>
            <w:u w:val="single"/>
            <w:lang w:eastAsia="ru-RU"/>
          </w:rPr>
          <w:t>*(9)</w:t>
        </w:r>
      </w:hyperlink>
      <w:r w:rsidRPr="00D5605C">
        <w:rPr>
          <w:rFonts w:ascii="Times New Roman" w:eastAsia="Times New Roman" w:hAnsi="Times New Roman" w:cs="Times New Roman"/>
          <w:lang w:eastAsia="ru-RU"/>
        </w:rPr>
        <w:t>.</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2.6. АООП включает обязательную часть и часть, формируемую участниками образовательных отношений.</w:t>
      </w:r>
      <w:hyperlink r:id="rId28" w:anchor="10010" w:history="1">
        <w:r w:rsidRPr="00D5605C">
          <w:rPr>
            <w:rFonts w:ascii="Times New Roman" w:eastAsia="Times New Roman" w:hAnsi="Times New Roman" w:cs="Times New Roman"/>
            <w:color w:val="0000FF"/>
            <w:u w:val="single"/>
            <w:lang w:eastAsia="ru-RU"/>
          </w:rPr>
          <w:t>*(10)</w:t>
        </w:r>
      </w:hyperlink>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9" w:anchor="1100" w:history="1">
        <w:r w:rsidRPr="00D5605C">
          <w:rPr>
            <w:rFonts w:ascii="Times New Roman" w:eastAsia="Times New Roman" w:hAnsi="Times New Roman" w:cs="Times New Roman"/>
            <w:color w:val="0000FF"/>
            <w:u w:val="single"/>
            <w:lang w:eastAsia="ru-RU"/>
          </w:rPr>
          <w:t>приложением</w:t>
        </w:r>
      </w:hyperlink>
      <w:r w:rsidRPr="00D5605C">
        <w:rPr>
          <w:rFonts w:ascii="Times New Roman" w:eastAsia="Times New Roman" w:hAnsi="Times New Roman" w:cs="Times New Roman"/>
          <w:lang w:eastAsia="ru-RU"/>
        </w:rPr>
        <w:t xml:space="preserve"> к настоящему Стандарту).</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2.7. АООП реализуется организацией через организацию урочной и внеурочной деятельности.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2.8. АООП должна содержать три раздела: целевой, содержательный и организационный</w:t>
      </w:r>
      <w:hyperlink r:id="rId30" w:anchor="10011" w:history="1">
        <w:r w:rsidRPr="00D5605C">
          <w:rPr>
            <w:rFonts w:ascii="Times New Roman" w:eastAsia="Times New Roman" w:hAnsi="Times New Roman" w:cs="Times New Roman"/>
            <w:color w:val="0000FF"/>
            <w:u w:val="single"/>
            <w:lang w:eastAsia="ru-RU"/>
          </w:rPr>
          <w:t>*(11)</w:t>
        </w:r>
      </w:hyperlink>
      <w:r w:rsidRPr="00D5605C">
        <w:rPr>
          <w:rFonts w:ascii="Times New Roman" w:eastAsia="Times New Roman" w:hAnsi="Times New Roman" w:cs="Times New Roman"/>
          <w:lang w:eastAsia="ru-RU"/>
        </w:rPr>
        <w:t>.</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Целевой раздел включает:</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пояснительную записку;</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планируемые результаты освоения обучающимися с умственной отсталостью (интеллектуальными нарушениями)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систему оценки достижения планируемых результатов освоения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программу формирования базовых учебных действий;</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программы отдельных учебных предметов, курсов коррекционно-развивающей области;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программу духовно-нравственного (нравственного) развития, </w:t>
      </w:r>
      <w:proofErr w:type="gramStart"/>
      <w:r w:rsidRPr="00D5605C">
        <w:rPr>
          <w:rFonts w:ascii="Times New Roman" w:eastAsia="Times New Roman" w:hAnsi="Times New Roman" w:cs="Times New Roman"/>
          <w:lang w:eastAsia="ru-RU"/>
        </w:rPr>
        <w:t>воспитания</w:t>
      </w:r>
      <w:proofErr w:type="gramEnd"/>
      <w:r w:rsidRPr="00D5605C">
        <w:rPr>
          <w:rFonts w:ascii="Times New Roman" w:eastAsia="Times New Roman" w:hAnsi="Times New Roman" w:cs="Times New Roman"/>
          <w:lang w:eastAsia="ru-RU"/>
        </w:rPr>
        <w:t xml:space="preserve"> обучающихся с умственной отсталостью (интеллектуальными нарушениями);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программу формирования экологической культуры, здорового и безопасного образа жизни;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программу коррекционной работы (в соответствии с </w:t>
      </w:r>
      <w:hyperlink r:id="rId31" w:anchor="1100" w:history="1">
        <w:r w:rsidRPr="00D5605C">
          <w:rPr>
            <w:rFonts w:ascii="Times New Roman" w:eastAsia="Times New Roman" w:hAnsi="Times New Roman" w:cs="Times New Roman"/>
            <w:color w:val="0000FF"/>
            <w:u w:val="single"/>
            <w:lang w:eastAsia="ru-RU"/>
          </w:rPr>
          <w:t>приложением</w:t>
        </w:r>
      </w:hyperlink>
      <w:r w:rsidRPr="00D5605C">
        <w:rPr>
          <w:rFonts w:ascii="Times New Roman" w:eastAsia="Times New Roman" w:hAnsi="Times New Roman" w:cs="Times New Roman"/>
          <w:lang w:eastAsia="ru-RU"/>
        </w:rPr>
        <w:t xml:space="preserve"> к настоящему Стандарту, вариант 1);</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программу сотрудничества с родителями (в соответствии с </w:t>
      </w:r>
      <w:hyperlink r:id="rId32" w:anchor="1100" w:history="1">
        <w:r w:rsidRPr="00D5605C">
          <w:rPr>
            <w:rFonts w:ascii="Times New Roman" w:eastAsia="Times New Roman" w:hAnsi="Times New Roman" w:cs="Times New Roman"/>
            <w:color w:val="0000FF"/>
            <w:u w:val="single"/>
            <w:lang w:eastAsia="ru-RU"/>
          </w:rPr>
          <w:t>приложением</w:t>
        </w:r>
      </w:hyperlink>
      <w:r w:rsidRPr="00D5605C">
        <w:rPr>
          <w:rFonts w:ascii="Times New Roman" w:eastAsia="Times New Roman" w:hAnsi="Times New Roman" w:cs="Times New Roman"/>
          <w:lang w:eastAsia="ru-RU"/>
        </w:rPr>
        <w:t xml:space="preserve"> к настоящему Стандарту, вариант 2);</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программу внеурочной деятельности.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Организационный раздел определяет общие рамки организации образовательного процесса, а также механизмы реализации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lastRenderedPageBreak/>
        <w:t>Организационный раздел включает:</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учебный план, включающий предметные и коррекционно-развивающие области, внеурочную деятельность;</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систему специальных условий реализации АООП в соответствии с требованиями Стандарта.</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Учебный план является основным организационным механизмом реализации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АООП в организации разрабатывается на основе примерной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2.9. Требования к разделам АООП</w:t>
      </w:r>
      <w:hyperlink r:id="rId33" w:anchor="10012" w:history="1">
        <w:r w:rsidRPr="00D5605C">
          <w:rPr>
            <w:rFonts w:ascii="Times New Roman" w:eastAsia="Times New Roman" w:hAnsi="Times New Roman" w:cs="Times New Roman"/>
            <w:color w:val="0000FF"/>
            <w:u w:val="single"/>
            <w:lang w:eastAsia="ru-RU"/>
          </w:rPr>
          <w:t>*(12)</w:t>
        </w:r>
      </w:hyperlink>
      <w:r w:rsidRPr="00D5605C">
        <w:rPr>
          <w:rFonts w:ascii="Times New Roman" w:eastAsia="Times New Roman" w:hAnsi="Times New Roman" w:cs="Times New Roman"/>
          <w:lang w:eastAsia="ru-RU"/>
        </w:rPr>
        <w:t>:</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2.9.1. Пояснительная записка должна раскрывать:</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1) цели реализации АООП, конкретизированные в соответствии с требованиями Стандарта к результатам освоения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 принципы и подходы к формированию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3) общую характеристику АООП;</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4) психолого-педагогическую характеристику обучающихся с умственной отсталостью (интеллектуальными нарушениями);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5) описание особых образовательных потребностей обучающихся с умственной отсталостью (интеллектуальными нарушениями);</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r:id="rId34" w:anchor="1100" w:history="1">
        <w:r w:rsidRPr="00D5605C">
          <w:rPr>
            <w:rFonts w:ascii="Times New Roman" w:eastAsia="Times New Roman" w:hAnsi="Times New Roman" w:cs="Times New Roman"/>
            <w:color w:val="0000FF"/>
            <w:u w:val="single"/>
            <w:lang w:eastAsia="ru-RU"/>
          </w:rPr>
          <w:t>приложением</w:t>
        </w:r>
      </w:hyperlink>
      <w:r w:rsidRPr="00D5605C">
        <w:rPr>
          <w:rFonts w:ascii="Times New Roman" w:eastAsia="Times New Roman" w:hAnsi="Times New Roman" w:cs="Times New Roman"/>
          <w:lang w:eastAsia="ru-RU"/>
        </w:rPr>
        <w:t xml:space="preserve"> к настоящему Стандарту, вариант 2).</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2.9.2. Планируемые результаты освоения АООП должны:</w:t>
      </w:r>
    </w:p>
    <w:p w:rsidR="001B3827" w:rsidRPr="00D5605C"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1) обеспечивать связь между требованиями Стандарта, образовательным процессом и системой оценки результатов освоения АООП;</w:t>
      </w:r>
    </w:p>
    <w:p w:rsidR="001B3827" w:rsidRDefault="001B3827" w:rsidP="001B3827">
      <w:pPr>
        <w:spacing w:before="100" w:beforeAutospacing="1" w:after="100" w:afterAutospacing="1" w:line="240" w:lineRule="auto"/>
        <w:rPr>
          <w:rFonts w:ascii="Times New Roman" w:eastAsia="Times New Roman" w:hAnsi="Times New Roman" w:cs="Times New Roman"/>
          <w:lang w:eastAsia="ru-RU"/>
        </w:rPr>
      </w:pPr>
      <w:r w:rsidRPr="00D5605C">
        <w:rPr>
          <w:rFonts w:ascii="Times New Roman" w:eastAsia="Times New Roman" w:hAnsi="Times New Roman" w:cs="Times New Roman"/>
          <w:lang w:eastAsia="ru-RU"/>
        </w:rPr>
        <w:t>2) являться основой для разработки АООП организациями;</w:t>
      </w:r>
    </w:p>
    <w:p w:rsidR="00852883" w:rsidRPr="00E0778B" w:rsidRDefault="00852883" w:rsidP="00852883">
      <w:pPr>
        <w:spacing w:before="100" w:beforeAutospacing="1" w:after="100" w:afterAutospacing="1" w:line="240" w:lineRule="auto"/>
        <w:outlineLvl w:val="2"/>
        <w:rPr>
          <w:rFonts w:ascii="Times New Roman" w:eastAsia="Times New Roman" w:hAnsi="Times New Roman" w:cs="Times New Roman"/>
          <w:b/>
          <w:bCs/>
          <w:lang w:eastAsia="ru-RU"/>
        </w:rPr>
      </w:pPr>
      <w:r w:rsidRPr="00E0778B">
        <w:rPr>
          <w:rFonts w:ascii="Times New Roman" w:eastAsia="Times New Roman" w:hAnsi="Times New Roman" w:cs="Times New Roman"/>
          <w:b/>
          <w:bCs/>
          <w:lang w:eastAsia="ru-RU"/>
        </w:rPr>
        <w:t>III. Требования к условиям реализации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3.1. Стандарт определяет требования к кадровым, финансовым, материально-техническим и иным условиям</w:t>
      </w:r>
      <w:hyperlink r:id="rId35" w:anchor="10015" w:history="1">
        <w:r w:rsidRPr="00E0778B">
          <w:rPr>
            <w:rFonts w:ascii="Times New Roman" w:eastAsia="Times New Roman" w:hAnsi="Times New Roman" w:cs="Times New Roman"/>
            <w:color w:val="0000FF"/>
            <w:u w:val="single"/>
            <w:lang w:eastAsia="ru-RU"/>
          </w:rPr>
          <w:t>*(15)</w:t>
        </w:r>
      </w:hyperlink>
      <w:r w:rsidRPr="00E0778B">
        <w:rPr>
          <w:rFonts w:ascii="Times New Roman" w:eastAsia="Times New Roman" w:hAnsi="Times New Roman" w:cs="Times New Roman"/>
          <w:lang w:eastAsia="ru-RU"/>
        </w:rPr>
        <w:t xml:space="preserve"> получения образования обучающимися с умственной отсталостью (интеллектуальными нарушениями).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lastRenderedPageBreak/>
        <w:t>3.3. Организация создает условия для реализации АООП, обеспечивающие возможность:</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достижения планируемых результатов освоения обучающимися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 xml:space="preserve">расширения социального опыта и социальных контактов обучающихся, в том числе со сверстниками, не имеющими ограничений здоровья; </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 xml:space="preserve">использования в образовательной деятельности современных образовательных технологий </w:t>
      </w:r>
      <w:proofErr w:type="spellStart"/>
      <w:r w:rsidRPr="00E0778B">
        <w:rPr>
          <w:rFonts w:ascii="Times New Roman" w:eastAsia="Times New Roman" w:hAnsi="Times New Roman" w:cs="Times New Roman"/>
          <w:lang w:eastAsia="ru-RU"/>
        </w:rPr>
        <w:t>деятельностного</w:t>
      </w:r>
      <w:proofErr w:type="spellEnd"/>
      <w:r w:rsidRPr="00E0778B">
        <w:rPr>
          <w:rFonts w:ascii="Times New Roman" w:eastAsia="Times New Roman" w:hAnsi="Times New Roman" w:cs="Times New Roman"/>
          <w:lang w:eastAsia="ru-RU"/>
        </w:rPr>
        <w:t xml:space="preserve"> типа, в том числе информационных;</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3.4. Требования к кадровым условиям.</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 xml:space="preserve">При необходимости в процессе реализации АООП возможно временное или постоянное участие </w:t>
      </w:r>
      <w:proofErr w:type="spellStart"/>
      <w:r w:rsidRPr="00E0778B">
        <w:rPr>
          <w:rFonts w:ascii="Times New Roman" w:eastAsia="Times New Roman" w:hAnsi="Times New Roman" w:cs="Times New Roman"/>
          <w:lang w:eastAsia="ru-RU"/>
        </w:rPr>
        <w:t>тьютора</w:t>
      </w:r>
      <w:proofErr w:type="spellEnd"/>
      <w:r w:rsidRPr="00E0778B">
        <w:rPr>
          <w:rFonts w:ascii="Times New Roman" w:eastAsia="Times New Roman" w:hAnsi="Times New Roman" w:cs="Times New Roman"/>
          <w:lang w:eastAsia="ru-RU"/>
        </w:rPr>
        <w:t xml:space="preserve"> и (или) ассистента (помощника).</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6" w:anchor="10016" w:history="1">
        <w:r w:rsidRPr="00E0778B">
          <w:rPr>
            <w:rFonts w:ascii="Times New Roman" w:eastAsia="Times New Roman" w:hAnsi="Times New Roman" w:cs="Times New Roman"/>
            <w:color w:val="0000FF"/>
            <w:u w:val="single"/>
            <w:lang w:eastAsia="ru-RU"/>
          </w:rPr>
          <w:t>*(16)</w:t>
        </w:r>
      </w:hyperlink>
      <w:r w:rsidRPr="00E0778B">
        <w:rPr>
          <w:rFonts w:ascii="Times New Roman" w:eastAsia="Times New Roman" w:hAnsi="Times New Roman" w:cs="Times New Roman"/>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3.5. Требования к финансовым условиям.</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Финансовые условия реализации АООП должны</w:t>
      </w:r>
      <w:hyperlink r:id="rId37" w:anchor="10017" w:history="1">
        <w:r w:rsidRPr="00E0778B">
          <w:rPr>
            <w:rFonts w:ascii="Times New Roman" w:eastAsia="Times New Roman" w:hAnsi="Times New Roman" w:cs="Times New Roman"/>
            <w:color w:val="0000FF"/>
            <w:u w:val="single"/>
            <w:lang w:eastAsia="ru-RU"/>
          </w:rPr>
          <w:t>*(17)</w:t>
        </w:r>
      </w:hyperlink>
      <w:r w:rsidRPr="00E0778B">
        <w:rPr>
          <w:rFonts w:ascii="Times New Roman" w:eastAsia="Times New Roman" w:hAnsi="Times New Roman" w:cs="Times New Roman"/>
          <w:lang w:eastAsia="ru-RU"/>
        </w:rPr>
        <w:t>:</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2) обеспечивать организации возможность исполнения требований Стандарта;</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специальными условиями получения образования (кадровыми, материально-техническими);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расходами на оплату труда работников, реализующих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 Требования к материально-техническим условиям.</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Материально-технические условия реализации АООП должны обеспечивать</w:t>
      </w:r>
      <w:hyperlink r:id="rId38" w:anchor="10018" w:history="1">
        <w:r w:rsidRPr="00E0778B">
          <w:rPr>
            <w:rFonts w:ascii="Times New Roman" w:eastAsia="Times New Roman" w:hAnsi="Times New Roman" w:cs="Times New Roman"/>
            <w:color w:val="0000FF"/>
            <w:u w:val="single"/>
            <w:lang w:eastAsia="ru-RU"/>
          </w:rPr>
          <w:t>*(18)</w:t>
        </w:r>
      </w:hyperlink>
      <w:r w:rsidRPr="00E0778B">
        <w:rPr>
          <w:rFonts w:ascii="Times New Roman" w:eastAsia="Times New Roman" w:hAnsi="Times New Roman" w:cs="Times New Roman"/>
          <w:lang w:eastAsia="ru-RU"/>
        </w:rPr>
        <w:t xml:space="preserve"> возможность достижения обучающимися установленных Стандартом требований к результатам (возможным результатам) освоения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 xml:space="preserve">помещениям библиотек (площадь, размещение рабочих зон, наличие читального зала, </w:t>
      </w:r>
      <w:proofErr w:type="spellStart"/>
      <w:r w:rsidRPr="00E0778B">
        <w:rPr>
          <w:rFonts w:ascii="Times New Roman" w:eastAsia="Times New Roman" w:hAnsi="Times New Roman" w:cs="Times New Roman"/>
          <w:lang w:eastAsia="ru-RU"/>
        </w:rPr>
        <w:t>медиатеки</w:t>
      </w:r>
      <w:proofErr w:type="spellEnd"/>
      <w:r w:rsidRPr="00E0778B">
        <w:rPr>
          <w:rFonts w:ascii="Times New Roman" w:eastAsia="Times New Roman" w:hAnsi="Times New Roman" w:cs="Times New Roman"/>
          <w:lang w:eastAsia="ru-RU"/>
        </w:rPr>
        <w:t>, число читательских мест);</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актовому залу;</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спортивным залам, бассейнам, игровому и спортивному оборудованию;</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помещениям для медицинского персонала;</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мебели, офисному оснащению и хозяйственному инвентарю;</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lastRenderedPageBreak/>
        <w:t>Материально-техническое и информационное оснащение образовательного процесса должно обеспечивать возможность:</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физического развития, участия в спортивных соревнованиях и играх;</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размещения материалов и работ в информационной среде организации;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проведения массовых мероприятий, собраний, представлений;</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организации отдыха и питания;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исполнения, сочинения и аранжировки музыкальных произведений с применением традиционных инструментов и цифровых технологий;</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обработки материалов и информации с использованием технологических инструментов.</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Структура требований к материально-техническим условиям включает требования к:</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организации пространства, в котором осуществляется реализация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организации временного режима обучения;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техническим средствам обучения;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соблюдения санитарно-гигиенических норм организации образовательной деятельности;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обеспечения санитарно-бытовых и социально-бытовых условий;</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соблюдения пожарной и электробезопасности;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соблюдения требований охраны труда;</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lastRenderedPageBreak/>
        <w:t>соблюдения своевременных сроков и необходимых объемов текущего и капитального ремонта и др.</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852883" w:rsidRPr="00E0778B" w:rsidRDefault="00852883" w:rsidP="00852883">
      <w:pPr>
        <w:spacing w:before="100" w:beforeAutospacing="1" w:after="100" w:afterAutospacing="1" w:line="240" w:lineRule="auto"/>
        <w:outlineLvl w:val="2"/>
        <w:rPr>
          <w:rFonts w:ascii="Times New Roman" w:eastAsia="Times New Roman" w:hAnsi="Times New Roman" w:cs="Times New Roman"/>
          <w:b/>
          <w:bCs/>
          <w:lang w:eastAsia="ru-RU"/>
        </w:rPr>
      </w:pPr>
      <w:r w:rsidRPr="00E0778B">
        <w:rPr>
          <w:rFonts w:ascii="Times New Roman" w:eastAsia="Times New Roman" w:hAnsi="Times New Roman" w:cs="Times New Roman"/>
          <w:b/>
          <w:bCs/>
          <w:lang w:eastAsia="ru-RU"/>
        </w:rPr>
        <w:t>IV. Требования к результатам освоения АООП</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39" w:anchor="1100" w:history="1">
        <w:r w:rsidRPr="00E0778B">
          <w:rPr>
            <w:rFonts w:ascii="Times New Roman" w:eastAsia="Times New Roman" w:hAnsi="Times New Roman" w:cs="Times New Roman"/>
            <w:color w:val="0000FF"/>
            <w:u w:val="single"/>
            <w:lang w:eastAsia="ru-RU"/>
          </w:rPr>
          <w:t>приложением</w:t>
        </w:r>
      </w:hyperlink>
      <w:r w:rsidRPr="00E0778B">
        <w:rPr>
          <w:rFonts w:ascii="Times New Roman" w:eastAsia="Times New Roman" w:hAnsi="Times New Roman" w:cs="Times New Roman"/>
          <w:lang w:eastAsia="ru-RU"/>
        </w:rPr>
        <w:t xml:space="preserve"> к настоящему Стандарту).</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Совокупность личностных и предметных результатов составляет содержание жизненных компетенций обучающихся.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E0778B">
        <w:rPr>
          <w:rFonts w:ascii="Times New Roman" w:eastAsia="Times New Roman" w:hAnsi="Times New Roman" w:cs="Times New Roman"/>
          <w:lang w:eastAsia="ru-RU"/>
        </w:rPr>
        <w:t>сформированность</w:t>
      </w:r>
      <w:proofErr w:type="spellEnd"/>
      <w:r w:rsidRPr="00E0778B">
        <w:rPr>
          <w:rFonts w:ascii="Times New Roman" w:eastAsia="Times New Roman" w:hAnsi="Times New Roman" w:cs="Times New Roman"/>
          <w:lang w:eastAsia="ru-RU"/>
        </w:rPr>
        <w:t xml:space="preserve"> мотивации к обучению и познанию.</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852883" w:rsidRPr="00E0778B" w:rsidRDefault="00852883" w:rsidP="00852883">
      <w:pPr>
        <w:spacing w:before="100" w:beforeAutospacing="1" w:after="100" w:afterAutospacing="1" w:line="240" w:lineRule="auto"/>
        <w:rPr>
          <w:rFonts w:ascii="Times New Roman" w:eastAsia="Times New Roman" w:hAnsi="Times New Roman" w:cs="Times New Roman"/>
          <w:lang w:eastAsia="ru-RU"/>
        </w:rPr>
      </w:pPr>
      <w:r w:rsidRPr="00E0778B">
        <w:rPr>
          <w:rFonts w:ascii="Times New Roman" w:eastAsia="Times New Roman" w:hAnsi="Times New Roman" w:cs="Times New Roman"/>
          <w:lang w:eastAsia="ru-RU"/>
        </w:rPr>
        <w:lastRenderedPageBreak/>
        <w:t>______________________________</w:t>
      </w:r>
    </w:p>
    <w:p w:rsidR="00852883" w:rsidRPr="00E0778B" w:rsidRDefault="00852883" w:rsidP="00852883">
      <w:pPr>
        <w:shd w:val="clear" w:color="auto" w:fill="FFFFFF"/>
        <w:spacing w:after="0" w:line="240" w:lineRule="auto"/>
        <w:rPr>
          <w:rFonts w:ascii="Times New Roman" w:eastAsia="Times New Roman" w:hAnsi="Times New Roman" w:cs="Times New Roman"/>
          <w:color w:val="000000"/>
          <w:lang w:eastAsia="ru-RU"/>
        </w:rPr>
      </w:pPr>
      <w:r w:rsidRPr="00E0778B">
        <w:rPr>
          <w:rFonts w:ascii="Times New Roman" w:eastAsia="Times New Roman" w:hAnsi="Times New Roman" w:cs="Times New Roman"/>
          <w:color w:val="000000"/>
          <w:lang w:eastAsia="ru-RU"/>
        </w:rPr>
        <w:br/>
        <w:t xml:space="preserve">ГАРАНТ.РУ: </w:t>
      </w:r>
      <w:hyperlink r:id="rId40" w:anchor="ixzz3TR1EYnDK" w:history="1">
        <w:r w:rsidRPr="00E0778B">
          <w:rPr>
            <w:rFonts w:ascii="Times New Roman" w:eastAsia="Times New Roman" w:hAnsi="Times New Roman" w:cs="Times New Roman"/>
            <w:color w:val="003399"/>
            <w:u w:val="single"/>
            <w:lang w:eastAsia="ru-RU"/>
          </w:rPr>
          <w:t>http://www.garant.ru/products/ipo/prime/doc/70760670/#ixzz3TR1EYnDK</w:t>
        </w:r>
      </w:hyperlink>
    </w:p>
    <w:p w:rsidR="00852883" w:rsidRPr="00E0778B" w:rsidRDefault="00852883" w:rsidP="00852883"/>
    <w:p w:rsidR="00852883" w:rsidRPr="00D5605C" w:rsidRDefault="00852883" w:rsidP="001B3827">
      <w:pPr>
        <w:spacing w:before="100" w:beforeAutospacing="1" w:after="100" w:afterAutospacing="1" w:line="240" w:lineRule="auto"/>
        <w:rPr>
          <w:rFonts w:ascii="Times New Roman" w:eastAsia="Times New Roman" w:hAnsi="Times New Roman" w:cs="Times New Roman"/>
          <w:lang w:eastAsia="ru-RU"/>
        </w:rPr>
      </w:pPr>
    </w:p>
    <w:p w:rsidR="001B3827" w:rsidRPr="00D5605C" w:rsidRDefault="001B3827" w:rsidP="001B3827"/>
    <w:p w:rsidR="001B3827" w:rsidRPr="00B547BE" w:rsidRDefault="001B3827" w:rsidP="00CF3E0B">
      <w:pPr>
        <w:spacing w:before="100" w:beforeAutospacing="1" w:after="100" w:afterAutospacing="1" w:line="240" w:lineRule="auto"/>
        <w:rPr>
          <w:rFonts w:ascii="Times New Roman" w:eastAsia="Times New Roman" w:hAnsi="Times New Roman" w:cs="Times New Roman"/>
          <w:lang w:eastAsia="ru-RU"/>
        </w:rPr>
      </w:pPr>
    </w:p>
    <w:sectPr w:rsidR="001B3827" w:rsidRPr="00B54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3"/>
    <w:rsid w:val="001B3827"/>
    <w:rsid w:val="001D46AA"/>
    <w:rsid w:val="002726A1"/>
    <w:rsid w:val="00454AA8"/>
    <w:rsid w:val="00485FF3"/>
    <w:rsid w:val="0082089F"/>
    <w:rsid w:val="00852883"/>
    <w:rsid w:val="009D4E92"/>
    <w:rsid w:val="00A11609"/>
    <w:rsid w:val="00B547BE"/>
    <w:rsid w:val="00CF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43662-8FA6-4E1B-9B32-CC716152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3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3E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E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3E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3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E0B"/>
    <w:rPr>
      <w:color w:val="0000FF"/>
      <w:u w:val="single"/>
    </w:rPr>
  </w:style>
  <w:style w:type="paragraph" w:customStyle="1" w:styleId="toleft">
    <w:name w:val="toleft"/>
    <w:basedOn w:val="a"/>
    <w:rsid w:val="00CF3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0320">
      <w:bodyDiv w:val="1"/>
      <w:marLeft w:val="0"/>
      <w:marRight w:val="0"/>
      <w:marTop w:val="0"/>
      <w:marBottom w:val="0"/>
      <w:divBdr>
        <w:top w:val="none" w:sz="0" w:space="0" w:color="auto"/>
        <w:left w:val="none" w:sz="0" w:space="0" w:color="auto"/>
        <w:bottom w:val="none" w:sz="0" w:space="0" w:color="auto"/>
        <w:right w:val="none" w:sz="0" w:space="0" w:color="auto"/>
      </w:divBdr>
      <w:divsChild>
        <w:div w:id="477110664">
          <w:marLeft w:val="0"/>
          <w:marRight w:val="0"/>
          <w:marTop w:val="0"/>
          <w:marBottom w:val="0"/>
          <w:divBdr>
            <w:top w:val="none" w:sz="0" w:space="0" w:color="auto"/>
            <w:left w:val="none" w:sz="0" w:space="0" w:color="auto"/>
            <w:bottom w:val="none" w:sz="0" w:space="0" w:color="auto"/>
            <w:right w:val="none" w:sz="0" w:space="0" w:color="auto"/>
          </w:divBdr>
        </w:div>
        <w:div w:id="49383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webSettings" Target="web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theme" Target="theme/theme1.xm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2" Type="http://schemas.openxmlformats.org/officeDocument/2006/relationships/settings" Target="setting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 Type="http://schemas.openxmlformats.org/officeDocument/2006/relationships/hyperlink" Target="http://www.garant.ru/products/ipo/prime/doc/70760670/" TargetMode="Externa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2016-02-09T15:16:00Z</dcterms:created>
  <dcterms:modified xsi:type="dcterms:W3CDTF">2016-02-09T15:16:00Z</dcterms:modified>
</cp:coreProperties>
</file>