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E4" w:rsidRPr="00303CE4" w:rsidRDefault="00303CE4" w:rsidP="00303CE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bookmarkStart w:id="0" w:name="_GoBack"/>
      <w:r w:rsidRPr="00303CE4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  <w:t>Профилактическая работа по безопасности дорожного движения</w:t>
      </w:r>
    </w:p>
    <w:p w:rsidR="00303CE4" w:rsidRPr="00303CE4" w:rsidRDefault="00303CE4" w:rsidP="00303CE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t> </w:t>
      </w:r>
      <w:r w:rsidRPr="00303CE4">
        <w:rPr>
          <w:rFonts w:ascii="Verdana" w:eastAsia="Times New Roman" w:hAnsi="Verdana" w:cs="Times New Roman"/>
          <w:b/>
          <w:bCs/>
          <w:i/>
          <w:iCs/>
          <w:color w:val="0000FF"/>
          <w:bdr w:val="none" w:sz="0" w:space="0" w:color="auto" w:frame="1"/>
          <w:lang w:eastAsia="ru-RU"/>
        </w:rPr>
        <w:t>Безопасный маршрут «Дом – школа — дом»</w:t>
      </w:r>
    </w:p>
    <w:p w:rsidR="00303CE4" w:rsidRPr="00303CE4" w:rsidRDefault="00303CE4" w:rsidP="00303CE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t>         </w:t>
      </w:r>
      <w:r w:rsidRPr="00303CE4">
        <w:rPr>
          <w:rFonts w:ascii="Verdana" w:eastAsia="Times New Roman" w:hAnsi="Verdana" w:cs="Times New Roman"/>
          <w:color w:val="000000"/>
          <w:lang w:eastAsia="ru-RU"/>
        </w:rPr>
        <w:t>Важным инструментом для формирования навыков безопасного поведения на дороге у детей младшего школьного возраста является использование схемы безопасного движения из точки «А» в точку «Б», т.е. от дома до школы и обратно домой.</w:t>
      </w:r>
    </w:p>
    <w:p w:rsidR="00303CE4" w:rsidRPr="00303CE4" w:rsidRDefault="00303CE4" w:rsidP="00303CE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  <w:lang w:eastAsia="ru-RU"/>
        </w:rPr>
        <w:t>        </w:t>
      </w:r>
      <w:r w:rsidRPr="00303CE4">
        <w:rPr>
          <w:rFonts w:ascii="Verdana" w:eastAsia="Times New Roman" w:hAnsi="Verdana" w:cs="Times New Roman"/>
          <w:i/>
          <w:iCs/>
          <w:color w:val="FF0000"/>
          <w:bdr w:val="none" w:sz="0" w:space="0" w:color="auto" w:frame="1"/>
          <w:lang w:eastAsia="ru-RU"/>
        </w:rPr>
        <w:t> </w:t>
      </w:r>
      <w:r w:rsidRPr="00303CE4">
        <w:rPr>
          <w:rFonts w:ascii="Verdana" w:eastAsia="Times New Roman" w:hAnsi="Verdana" w:cs="Times New Roman"/>
          <w:b/>
          <w:bCs/>
          <w:i/>
          <w:iCs/>
          <w:color w:val="FF0000"/>
          <w:bdr w:val="none" w:sz="0" w:space="0" w:color="auto" w:frame="1"/>
          <w:lang w:eastAsia="ru-RU"/>
        </w:rPr>
        <w:t>Кому необходим маршрут «Дом – школа – дом»?</w:t>
      </w:r>
    </w:p>
    <w:p w:rsidR="00303CE4" w:rsidRPr="00303CE4" w:rsidRDefault="00303CE4" w:rsidP="00303CE4">
      <w:pPr>
        <w:numPr>
          <w:ilvl w:val="0"/>
          <w:numId w:val="23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>Детям для ориентирования в дорожной среде</w:t>
      </w:r>
    </w:p>
    <w:p w:rsidR="00303CE4" w:rsidRPr="00303CE4" w:rsidRDefault="00303CE4" w:rsidP="00303CE4">
      <w:pPr>
        <w:numPr>
          <w:ilvl w:val="0"/>
          <w:numId w:val="23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>Родителям</w:t>
      </w:r>
    </w:p>
    <w:p w:rsidR="00303CE4" w:rsidRPr="00303CE4" w:rsidRDefault="00303CE4" w:rsidP="00303CE4">
      <w:pPr>
        <w:numPr>
          <w:ilvl w:val="0"/>
          <w:numId w:val="23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>Педагогам</w:t>
      </w:r>
    </w:p>
    <w:p w:rsidR="00303CE4" w:rsidRPr="00303CE4" w:rsidRDefault="00303CE4" w:rsidP="00303CE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  <w:lang w:eastAsia="ru-RU"/>
        </w:rPr>
        <w:t>         </w:t>
      </w:r>
      <w:r w:rsidRPr="00303CE4">
        <w:rPr>
          <w:rFonts w:ascii="Verdana" w:eastAsia="Times New Roman" w:hAnsi="Verdana" w:cs="Times New Roman"/>
          <w:b/>
          <w:bCs/>
          <w:i/>
          <w:iCs/>
          <w:color w:val="FF0000"/>
          <w:bdr w:val="none" w:sz="0" w:space="0" w:color="auto" w:frame="1"/>
          <w:lang w:eastAsia="ru-RU"/>
        </w:rPr>
        <w:t>Маршрут «Дом – школа – дом» поможет:</w:t>
      </w:r>
    </w:p>
    <w:p w:rsidR="00303CE4" w:rsidRPr="00303CE4" w:rsidRDefault="00303CE4" w:rsidP="00303CE4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>— повысить безопасность движения ребёнка в школу и обратно;</w:t>
      </w:r>
    </w:p>
    <w:p w:rsidR="00303CE4" w:rsidRPr="00303CE4" w:rsidRDefault="00303CE4" w:rsidP="00303CE4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>— научить ребёнка ориентироваться в дорожной обстановке.</w:t>
      </w:r>
    </w:p>
    <w:p w:rsidR="00303CE4" w:rsidRPr="00303CE4" w:rsidRDefault="00303CE4" w:rsidP="00303CE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  <w:lang w:eastAsia="ru-RU"/>
        </w:rPr>
        <w:t>         Где должен быть размещён маршрут «Дом – школа – дом»?</w:t>
      </w:r>
    </w:p>
    <w:p w:rsidR="00303CE4" w:rsidRPr="00303CE4" w:rsidRDefault="00303CE4" w:rsidP="00303CE4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>*На первой странице дневника, так как он будет с ребёнком целый учебный год.</w:t>
      </w:r>
    </w:p>
    <w:p w:rsidR="00303CE4" w:rsidRPr="00303CE4" w:rsidRDefault="00303CE4" w:rsidP="00303CE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  <w:lang w:eastAsia="ru-RU"/>
        </w:rPr>
        <w:t>         </w:t>
      </w:r>
      <w:r w:rsidRPr="00303CE4">
        <w:rPr>
          <w:rFonts w:ascii="Verdana" w:eastAsia="Times New Roman" w:hAnsi="Verdana" w:cs="Times New Roman"/>
          <w:b/>
          <w:bCs/>
          <w:i/>
          <w:iCs/>
          <w:color w:val="FF0000"/>
          <w:bdr w:val="none" w:sz="0" w:space="0" w:color="auto" w:frame="1"/>
          <w:lang w:eastAsia="ru-RU"/>
        </w:rPr>
        <w:t>Что должно быть отражено в схеме безопасного маршрута «Дом – школа – дом»?</w:t>
      </w:r>
    </w:p>
    <w:p w:rsidR="00303CE4" w:rsidRPr="00303CE4" w:rsidRDefault="00303CE4" w:rsidP="00303CE4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>*Все здания и сооружения на пути движения с названиями</w:t>
      </w:r>
    </w:p>
    <w:p w:rsidR="00303CE4" w:rsidRPr="00303CE4" w:rsidRDefault="00303CE4" w:rsidP="00303CE4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>*Все пересечения проезжих частей, дорожные знаки, светофоры, пешеходные переходы</w:t>
      </w:r>
    </w:p>
    <w:p w:rsidR="00303CE4" w:rsidRPr="00303CE4" w:rsidRDefault="00303CE4" w:rsidP="00303CE4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>*Дом и здание школы</w:t>
      </w:r>
    </w:p>
    <w:p w:rsidR="00303CE4" w:rsidRPr="00303CE4" w:rsidRDefault="00303CE4" w:rsidP="00303CE4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>*Название улиц, по которым осуществляется движение</w:t>
      </w:r>
    </w:p>
    <w:p w:rsidR="00303CE4" w:rsidRPr="00303CE4" w:rsidRDefault="00303CE4" w:rsidP="00303CE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b/>
          <w:bCs/>
          <w:i/>
          <w:iCs/>
          <w:color w:val="0000FF"/>
          <w:bdr w:val="none" w:sz="0" w:space="0" w:color="auto" w:frame="1"/>
          <w:lang w:eastAsia="ru-RU"/>
        </w:rPr>
        <w:t xml:space="preserve">Правила использования </w:t>
      </w:r>
      <w:proofErr w:type="spellStart"/>
      <w:r w:rsidRPr="00303CE4">
        <w:rPr>
          <w:rFonts w:ascii="Verdana" w:eastAsia="Times New Roman" w:hAnsi="Verdana" w:cs="Times New Roman"/>
          <w:b/>
          <w:bCs/>
          <w:i/>
          <w:iCs/>
          <w:color w:val="0000FF"/>
          <w:bdr w:val="none" w:sz="0" w:space="0" w:color="auto" w:frame="1"/>
          <w:lang w:eastAsia="ru-RU"/>
        </w:rPr>
        <w:t>световозвращающих</w:t>
      </w:r>
      <w:proofErr w:type="spellEnd"/>
      <w:r w:rsidRPr="00303CE4">
        <w:rPr>
          <w:rFonts w:ascii="Verdana" w:eastAsia="Times New Roman" w:hAnsi="Verdana" w:cs="Times New Roman"/>
          <w:b/>
          <w:bCs/>
          <w:i/>
          <w:iCs/>
          <w:color w:val="0000FF"/>
          <w:bdr w:val="none" w:sz="0" w:space="0" w:color="auto" w:frame="1"/>
          <w:lang w:eastAsia="ru-RU"/>
        </w:rPr>
        <w:t xml:space="preserve"> элементов</w:t>
      </w:r>
    </w:p>
    <w:p w:rsidR="00303CE4" w:rsidRPr="00303CE4" w:rsidRDefault="00303CE4" w:rsidP="00303CE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b/>
          <w:bCs/>
          <w:i/>
          <w:iCs/>
          <w:color w:val="0000FF"/>
          <w:bdr w:val="none" w:sz="0" w:space="0" w:color="auto" w:frame="1"/>
          <w:lang w:eastAsia="ru-RU"/>
        </w:rPr>
        <w:t>в одежде детей, виды светоотражателей</w:t>
      </w:r>
    </w:p>
    <w:p w:rsidR="00303CE4" w:rsidRPr="00303CE4" w:rsidRDefault="00303CE4" w:rsidP="00303CE4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>         Более 90% наездов на пешеходов с тяжёлыми последствиями совершается в тёмное время суток. Водитель при движении автомобиля со скоростью 40 км/ч с использованием ближнего света фар может заметить пешехода только на расстоянии 25 метров, что не даёт ему возможности успеть затормозить.</w:t>
      </w:r>
    </w:p>
    <w:p w:rsidR="00303CE4" w:rsidRPr="00303CE4" w:rsidRDefault="00303CE4" w:rsidP="00303CE4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 xml:space="preserve">На 70% уменьшается риск гибели для пешеходов при применении </w:t>
      </w:r>
      <w:proofErr w:type="spellStart"/>
      <w:r w:rsidRPr="00303CE4">
        <w:rPr>
          <w:rFonts w:ascii="Verdana" w:eastAsia="Times New Roman" w:hAnsi="Verdana" w:cs="Times New Roman"/>
          <w:color w:val="000000"/>
          <w:lang w:eastAsia="ru-RU"/>
        </w:rPr>
        <w:t>световозвращающих</w:t>
      </w:r>
      <w:proofErr w:type="spellEnd"/>
      <w:r w:rsidRPr="00303CE4">
        <w:rPr>
          <w:rFonts w:ascii="Verdana" w:eastAsia="Times New Roman" w:hAnsi="Verdana" w:cs="Times New Roman"/>
          <w:color w:val="000000"/>
          <w:lang w:eastAsia="ru-RU"/>
        </w:rPr>
        <w:t xml:space="preserve"> элементов, т.к. с их использованием водитель имеет возможность заметить пешехода с расстояния, превышающего 150 метров и вовремя затормозить.</w:t>
      </w:r>
    </w:p>
    <w:p w:rsidR="00303CE4" w:rsidRPr="00303CE4" w:rsidRDefault="00303CE4" w:rsidP="00303CE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303CE4">
        <w:rPr>
          <w:rFonts w:ascii="Verdana" w:eastAsia="Times New Roman" w:hAnsi="Verdana" w:cs="Times New Roman"/>
          <w:b/>
          <w:bCs/>
          <w:i/>
          <w:iCs/>
          <w:color w:val="FF0000"/>
          <w:bdr w:val="none" w:sz="0" w:space="0" w:color="auto" w:frame="1"/>
          <w:lang w:eastAsia="ru-RU"/>
        </w:rPr>
        <w:t>Световозвращающие</w:t>
      </w:r>
      <w:proofErr w:type="spellEnd"/>
      <w:r w:rsidRPr="00303CE4">
        <w:rPr>
          <w:rFonts w:ascii="Verdana" w:eastAsia="Times New Roman" w:hAnsi="Verdana" w:cs="Times New Roman"/>
          <w:b/>
          <w:bCs/>
          <w:i/>
          <w:iCs/>
          <w:color w:val="FF0000"/>
          <w:bdr w:val="none" w:sz="0" w:space="0" w:color="auto" w:frame="1"/>
          <w:lang w:eastAsia="ru-RU"/>
        </w:rPr>
        <w:t xml:space="preserve"> элементы нужно использовать:</w:t>
      </w:r>
    </w:p>
    <w:p w:rsidR="00303CE4" w:rsidRPr="00303CE4" w:rsidRDefault="00303CE4" w:rsidP="00303CE4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>— на верхней одежде, обуви, шапках;</w:t>
      </w:r>
    </w:p>
    <w:p w:rsidR="00303CE4" w:rsidRPr="00303CE4" w:rsidRDefault="00303CE4" w:rsidP="00303CE4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>— на рюкзаках, сумках;</w:t>
      </w:r>
    </w:p>
    <w:p w:rsidR="00303CE4" w:rsidRPr="00303CE4" w:rsidRDefault="00303CE4" w:rsidP="00303CE4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>на колясках, велосипедах, санках.</w:t>
      </w:r>
    </w:p>
    <w:p w:rsidR="00303CE4" w:rsidRPr="00303CE4" w:rsidRDefault="00303CE4" w:rsidP="00303CE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b/>
          <w:bCs/>
          <w:i/>
          <w:iCs/>
          <w:color w:val="FF0000"/>
          <w:bdr w:val="none" w:sz="0" w:space="0" w:color="auto" w:frame="1"/>
          <w:lang w:eastAsia="ru-RU"/>
        </w:rPr>
        <w:lastRenderedPageBreak/>
        <w:t xml:space="preserve">Виды </w:t>
      </w:r>
      <w:proofErr w:type="spellStart"/>
      <w:r w:rsidRPr="00303CE4">
        <w:rPr>
          <w:rFonts w:ascii="Verdana" w:eastAsia="Times New Roman" w:hAnsi="Verdana" w:cs="Times New Roman"/>
          <w:b/>
          <w:bCs/>
          <w:i/>
          <w:iCs/>
          <w:color w:val="FF0000"/>
          <w:bdr w:val="none" w:sz="0" w:space="0" w:color="auto" w:frame="1"/>
          <w:lang w:eastAsia="ru-RU"/>
        </w:rPr>
        <w:t>световозвращающих</w:t>
      </w:r>
      <w:proofErr w:type="spellEnd"/>
      <w:r w:rsidRPr="00303CE4">
        <w:rPr>
          <w:rFonts w:ascii="Verdana" w:eastAsia="Times New Roman" w:hAnsi="Verdana" w:cs="Times New Roman"/>
          <w:b/>
          <w:bCs/>
          <w:i/>
          <w:iCs/>
          <w:color w:val="FF0000"/>
          <w:bdr w:val="none" w:sz="0" w:space="0" w:color="auto" w:frame="1"/>
          <w:lang w:eastAsia="ru-RU"/>
        </w:rPr>
        <w:t xml:space="preserve"> элементов:</w:t>
      </w:r>
    </w:p>
    <w:p w:rsidR="00303CE4" w:rsidRPr="00303CE4" w:rsidRDefault="00303CE4" w:rsidP="00303CE4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>— нашитые или прикрепляемые полоски, значки;</w:t>
      </w:r>
    </w:p>
    <w:p w:rsidR="00303CE4" w:rsidRPr="00303CE4" w:rsidRDefault="00303CE4" w:rsidP="00303CE4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>— круглые эмблемы;</w:t>
      </w:r>
    </w:p>
    <w:p w:rsidR="00303CE4" w:rsidRPr="00303CE4" w:rsidRDefault="00303CE4" w:rsidP="00303CE4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>— сигнальные жилеты.</w:t>
      </w:r>
    </w:p>
    <w:p w:rsidR="00303CE4" w:rsidRPr="00303CE4" w:rsidRDefault="00303CE4" w:rsidP="00303CE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b/>
          <w:bCs/>
          <w:i/>
          <w:iCs/>
          <w:color w:val="0000FF"/>
          <w:bdr w:val="none" w:sz="0" w:space="0" w:color="auto" w:frame="1"/>
          <w:lang w:eastAsia="ru-RU"/>
        </w:rPr>
        <w:t>Правила перевозки детей в автомобиле</w:t>
      </w:r>
    </w:p>
    <w:p w:rsidR="00303CE4" w:rsidRPr="00303CE4" w:rsidRDefault="00303CE4" w:rsidP="00303CE4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>         Использование ремней безопасности и детских удерживающих устройств предусматривается Правилами дорожного движения Российской Федерации (п. 22.9).</w:t>
      </w:r>
    </w:p>
    <w:p w:rsidR="00303CE4" w:rsidRPr="00303CE4" w:rsidRDefault="00303CE4" w:rsidP="00303CE4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>При выборе детского удерживающего устройства необходимо учитывать рост, вес и возраст ребёнка.</w:t>
      </w:r>
    </w:p>
    <w:p w:rsidR="00303CE4" w:rsidRPr="00303CE4" w:rsidRDefault="00303CE4" w:rsidP="00303CE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  <w:t>Группа 0+</w:t>
      </w:r>
    </w:p>
    <w:p w:rsidR="00303CE4" w:rsidRPr="00303CE4" w:rsidRDefault="00303CE4" w:rsidP="00303CE4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>Предназначены для детей до 1 года и весом до 13 кг.</w:t>
      </w:r>
    </w:p>
    <w:p w:rsidR="00303CE4" w:rsidRPr="00303CE4" w:rsidRDefault="00303CE4" w:rsidP="00303CE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  <w:t>Группа 1</w:t>
      </w:r>
    </w:p>
    <w:p w:rsidR="00303CE4" w:rsidRPr="00303CE4" w:rsidRDefault="00303CE4" w:rsidP="00303CE4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 xml:space="preserve">Предназначены для детей от 1 года до 4 лет </w:t>
      </w:r>
      <w:proofErr w:type="gramStart"/>
      <w:r w:rsidRPr="00303CE4">
        <w:rPr>
          <w:rFonts w:ascii="Verdana" w:eastAsia="Times New Roman" w:hAnsi="Verdana" w:cs="Times New Roman"/>
          <w:color w:val="000000"/>
          <w:lang w:eastAsia="ru-RU"/>
        </w:rPr>
        <w:t>и  весом</w:t>
      </w:r>
      <w:proofErr w:type="gramEnd"/>
      <w:r w:rsidRPr="00303CE4">
        <w:rPr>
          <w:rFonts w:ascii="Verdana" w:eastAsia="Times New Roman" w:hAnsi="Verdana" w:cs="Times New Roman"/>
          <w:color w:val="000000"/>
          <w:lang w:eastAsia="ru-RU"/>
        </w:rPr>
        <w:t xml:space="preserve"> 9 – 18 кг.</w:t>
      </w:r>
    </w:p>
    <w:p w:rsidR="00303CE4" w:rsidRPr="00303CE4" w:rsidRDefault="00303CE4" w:rsidP="00303CE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  <w:t>Группа 2-3</w:t>
      </w:r>
    </w:p>
    <w:p w:rsidR="00303CE4" w:rsidRPr="00303CE4" w:rsidRDefault="00303CE4" w:rsidP="00303CE4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 xml:space="preserve">Предназначены для детей от 3 до 12 лет </w:t>
      </w:r>
      <w:proofErr w:type="gramStart"/>
      <w:r w:rsidRPr="00303CE4">
        <w:rPr>
          <w:rFonts w:ascii="Verdana" w:eastAsia="Times New Roman" w:hAnsi="Verdana" w:cs="Times New Roman"/>
          <w:color w:val="000000"/>
          <w:lang w:eastAsia="ru-RU"/>
        </w:rPr>
        <w:t>и  весом</w:t>
      </w:r>
      <w:proofErr w:type="gramEnd"/>
      <w:r w:rsidRPr="00303CE4">
        <w:rPr>
          <w:rFonts w:ascii="Verdana" w:eastAsia="Times New Roman" w:hAnsi="Verdana" w:cs="Times New Roman"/>
          <w:color w:val="000000"/>
          <w:lang w:eastAsia="ru-RU"/>
        </w:rPr>
        <w:t xml:space="preserve"> 9 – 36 кг.</w:t>
      </w:r>
    </w:p>
    <w:p w:rsidR="00303CE4" w:rsidRPr="00303CE4" w:rsidRDefault="00303CE4" w:rsidP="00303CE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  <w:t>Группа 3</w:t>
      </w:r>
    </w:p>
    <w:p w:rsidR="00303CE4" w:rsidRPr="00303CE4" w:rsidRDefault="00303CE4" w:rsidP="00303CE4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 xml:space="preserve">Предназначены для детей от 6 до 12 лет </w:t>
      </w:r>
      <w:proofErr w:type="gramStart"/>
      <w:r w:rsidRPr="00303CE4">
        <w:rPr>
          <w:rFonts w:ascii="Verdana" w:eastAsia="Times New Roman" w:hAnsi="Verdana" w:cs="Times New Roman"/>
          <w:color w:val="000000"/>
          <w:lang w:eastAsia="ru-RU"/>
        </w:rPr>
        <w:t>и  весом</w:t>
      </w:r>
      <w:proofErr w:type="gramEnd"/>
      <w:r w:rsidRPr="00303CE4">
        <w:rPr>
          <w:rFonts w:ascii="Verdana" w:eastAsia="Times New Roman" w:hAnsi="Verdana" w:cs="Times New Roman"/>
          <w:color w:val="000000"/>
          <w:lang w:eastAsia="ru-RU"/>
        </w:rPr>
        <w:t xml:space="preserve"> 22 – 36 кг.</w:t>
      </w:r>
    </w:p>
    <w:p w:rsidR="00303CE4" w:rsidRPr="00303CE4" w:rsidRDefault="00303CE4" w:rsidP="00303CE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b/>
          <w:bCs/>
          <w:i/>
          <w:iCs/>
          <w:color w:val="0000FF"/>
          <w:bdr w:val="none" w:sz="0" w:space="0" w:color="auto" w:frame="1"/>
          <w:lang w:eastAsia="ru-RU"/>
        </w:rPr>
        <w:t>Правила дорожного движения для пассажиров</w:t>
      </w:r>
    </w:p>
    <w:p w:rsidR="00303CE4" w:rsidRPr="00303CE4" w:rsidRDefault="00303CE4" w:rsidP="00303CE4">
      <w:pPr>
        <w:numPr>
          <w:ilvl w:val="0"/>
          <w:numId w:val="24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>Ожидать общественный транспорт надо только на специально оборудованной остановке.</w:t>
      </w:r>
    </w:p>
    <w:p w:rsidR="00303CE4" w:rsidRPr="00303CE4" w:rsidRDefault="00303CE4" w:rsidP="00303CE4">
      <w:pPr>
        <w:numPr>
          <w:ilvl w:val="0"/>
          <w:numId w:val="24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>Подходить к двери автобуса только после остановки транспортного средства.</w:t>
      </w:r>
    </w:p>
    <w:p w:rsidR="00303CE4" w:rsidRPr="00303CE4" w:rsidRDefault="00303CE4" w:rsidP="00303CE4">
      <w:pPr>
        <w:numPr>
          <w:ilvl w:val="0"/>
          <w:numId w:val="24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303CE4">
        <w:rPr>
          <w:rFonts w:ascii="Verdana" w:eastAsia="Times New Roman" w:hAnsi="Verdana" w:cs="Times New Roman"/>
          <w:color w:val="000000"/>
          <w:lang w:eastAsia="ru-RU"/>
        </w:rPr>
        <w:t>Подождать</w:t>
      </w:r>
      <w:proofErr w:type="gramEnd"/>
      <w:r w:rsidRPr="00303CE4">
        <w:rPr>
          <w:rFonts w:ascii="Verdana" w:eastAsia="Times New Roman" w:hAnsi="Verdana" w:cs="Times New Roman"/>
          <w:color w:val="000000"/>
          <w:lang w:eastAsia="ru-RU"/>
        </w:rPr>
        <w:t xml:space="preserve"> когда выйдут пассажиры и только тогда заходить в салон общественного транспорта.</w:t>
      </w:r>
    </w:p>
    <w:p w:rsidR="00303CE4" w:rsidRPr="00303CE4" w:rsidRDefault="00303CE4" w:rsidP="00303CE4">
      <w:pPr>
        <w:numPr>
          <w:ilvl w:val="0"/>
          <w:numId w:val="24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>Обязательно надо пристегнуть ремень безопасности перед началом движения транспорта и не отстёгивать его до остановки транспорта (до конца поездки).</w:t>
      </w:r>
    </w:p>
    <w:p w:rsidR="00303CE4" w:rsidRPr="00303CE4" w:rsidRDefault="00303CE4" w:rsidP="00303CE4">
      <w:pPr>
        <w:numPr>
          <w:ilvl w:val="0"/>
          <w:numId w:val="24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>Выходить можно только после полной остановки транспорта.</w:t>
      </w:r>
    </w:p>
    <w:p w:rsidR="00303CE4" w:rsidRPr="00303CE4" w:rsidRDefault="00303CE4" w:rsidP="00303CE4">
      <w:pPr>
        <w:numPr>
          <w:ilvl w:val="0"/>
          <w:numId w:val="24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>Проходить надо спокойно, не задерживаться при выходе, но и не толкать других пассажиров.</w:t>
      </w:r>
    </w:p>
    <w:p w:rsidR="00303CE4" w:rsidRPr="00303CE4" w:rsidRDefault="00303CE4" w:rsidP="00303CE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b/>
          <w:bCs/>
          <w:i/>
          <w:iCs/>
          <w:color w:val="0000FF"/>
          <w:bdr w:val="none" w:sz="0" w:space="0" w:color="auto" w:frame="1"/>
          <w:lang w:eastAsia="ru-RU"/>
        </w:rPr>
        <w:t>Правила дорожного движения для пешеходов</w:t>
      </w:r>
    </w:p>
    <w:p w:rsidR="00303CE4" w:rsidRPr="00303CE4" w:rsidRDefault="00303CE4" w:rsidP="00303CE4">
      <w:pPr>
        <w:numPr>
          <w:ilvl w:val="0"/>
          <w:numId w:val="25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>Переходить дорогу можно только по пешеходному переходу.</w:t>
      </w:r>
    </w:p>
    <w:p w:rsidR="00303CE4" w:rsidRPr="00303CE4" w:rsidRDefault="00303CE4" w:rsidP="00303CE4">
      <w:pPr>
        <w:numPr>
          <w:ilvl w:val="0"/>
          <w:numId w:val="25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>Если поблизости нет пешеходного перехода, то проезжую часть надо переходить по линии тротуаров под прямым углом, но вначале нужно убедиться, что нет приближающихся автомобилей.</w:t>
      </w:r>
    </w:p>
    <w:p w:rsidR="00303CE4" w:rsidRPr="00303CE4" w:rsidRDefault="00303CE4" w:rsidP="00303CE4">
      <w:pPr>
        <w:numPr>
          <w:ilvl w:val="0"/>
          <w:numId w:val="25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 xml:space="preserve">Перед пересечением проезжей части дороги надо посмотреть налево и направо, убедиться в том, </w:t>
      </w:r>
      <w:proofErr w:type="gramStart"/>
      <w:r w:rsidRPr="00303CE4">
        <w:rPr>
          <w:rFonts w:ascii="Verdana" w:eastAsia="Times New Roman" w:hAnsi="Verdana" w:cs="Times New Roman"/>
          <w:color w:val="000000"/>
          <w:lang w:eastAsia="ru-RU"/>
        </w:rPr>
        <w:t>что</w:t>
      </w:r>
      <w:proofErr w:type="gramEnd"/>
      <w:r w:rsidRPr="00303CE4">
        <w:rPr>
          <w:rFonts w:ascii="Verdana" w:eastAsia="Times New Roman" w:hAnsi="Verdana" w:cs="Times New Roman"/>
          <w:color w:val="000000"/>
          <w:lang w:eastAsia="ru-RU"/>
        </w:rPr>
        <w:t xml:space="preserve"> проезжая часть хорошо просматривается в обе стороны и нет машин.</w:t>
      </w:r>
    </w:p>
    <w:p w:rsidR="00303CE4" w:rsidRPr="00303CE4" w:rsidRDefault="00303CE4" w:rsidP="00303CE4">
      <w:pPr>
        <w:numPr>
          <w:ilvl w:val="0"/>
          <w:numId w:val="25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>При переходе проезжей части будь сосредоточенным, сними капюшон, убери телефон в карман и не отвлекайся на него.</w:t>
      </w:r>
    </w:p>
    <w:p w:rsidR="00303CE4" w:rsidRPr="00303CE4" w:rsidRDefault="00303CE4" w:rsidP="00303CE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b/>
          <w:bCs/>
          <w:i/>
          <w:iCs/>
          <w:color w:val="0000FF"/>
          <w:bdr w:val="none" w:sz="0" w:space="0" w:color="auto" w:frame="1"/>
          <w:lang w:eastAsia="ru-RU"/>
        </w:rPr>
        <w:t>Правила дорожного движения для велосипедистов</w:t>
      </w:r>
    </w:p>
    <w:p w:rsidR="00303CE4" w:rsidRPr="00303CE4" w:rsidRDefault="00303CE4" w:rsidP="00303CE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i/>
          <w:iCs/>
          <w:color w:val="FF0000"/>
          <w:bdr w:val="none" w:sz="0" w:space="0" w:color="auto" w:frame="1"/>
          <w:lang w:eastAsia="ru-RU"/>
        </w:rPr>
        <w:lastRenderedPageBreak/>
        <w:t>Что нужно знать юному велосипедисту?</w:t>
      </w:r>
    </w:p>
    <w:p w:rsidR="00303CE4" w:rsidRPr="00303CE4" w:rsidRDefault="00303CE4" w:rsidP="00303CE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  <w:t>До 14 лет</w:t>
      </w:r>
      <w:r w:rsidRPr="00303CE4">
        <w:rPr>
          <w:rFonts w:ascii="Verdana" w:eastAsia="Times New Roman" w:hAnsi="Verdana" w:cs="Times New Roman"/>
          <w:color w:val="000000"/>
          <w:lang w:eastAsia="ru-RU"/>
        </w:rPr>
        <w:t> – передвигаться только по тротуарам, кататься только во дворах и на специальных площадках.</w:t>
      </w:r>
    </w:p>
    <w:p w:rsidR="00303CE4" w:rsidRPr="00303CE4" w:rsidRDefault="00303CE4" w:rsidP="00303CE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FF0000"/>
          <w:bdr w:val="none" w:sz="0" w:space="0" w:color="auto" w:frame="1"/>
          <w:lang w:eastAsia="ru-RU"/>
        </w:rPr>
        <w:t>Движение велосипедистов до 14 лет по проезжей части дороги </w:t>
      </w:r>
      <w:r w:rsidRPr="00303CE4">
        <w:rPr>
          <w:rFonts w:ascii="Verdana" w:eastAsia="Times New Roman" w:hAnsi="Verdana" w:cs="Times New Roman"/>
          <w:b/>
          <w:bCs/>
          <w:color w:val="FF0000"/>
          <w:bdr w:val="none" w:sz="0" w:space="0" w:color="auto" w:frame="1"/>
          <w:lang w:eastAsia="ru-RU"/>
        </w:rPr>
        <w:t>запрещено!!!</w:t>
      </w:r>
    </w:p>
    <w:p w:rsidR="00303CE4" w:rsidRPr="00303CE4" w:rsidRDefault="00303CE4" w:rsidP="00303CE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  <w:t>С 14 лет</w:t>
      </w:r>
      <w:r w:rsidRPr="00303CE4">
        <w:rPr>
          <w:rFonts w:ascii="Verdana" w:eastAsia="Times New Roman" w:hAnsi="Verdana" w:cs="Times New Roman"/>
          <w:color w:val="000000"/>
          <w:lang w:eastAsia="ru-RU"/>
        </w:rPr>
        <w:t> – разрешено движение по крайнему правому ряду проезжей части дороги.</w:t>
      </w:r>
    </w:p>
    <w:p w:rsidR="00303CE4" w:rsidRPr="00303CE4" w:rsidRDefault="00303CE4" w:rsidP="00303CE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b/>
          <w:bCs/>
          <w:i/>
          <w:iCs/>
          <w:color w:val="FF0000"/>
          <w:bdr w:val="none" w:sz="0" w:space="0" w:color="auto" w:frame="1"/>
          <w:lang w:eastAsia="ru-RU"/>
        </w:rPr>
        <w:t>Уважаемые родители!!!</w:t>
      </w:r>
    </w:p>
    <w:p w:rsidR="00303CE4" w:rsidRPr="00303CE4" w:rsidRDefault="00303CE4" w:rsidP="00303CE4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>Самые главные условия безопасности ребёнка:</w:t>
      </w:r>
    </w:p>
    <w:p w:rsidR="00303CE4" w:rsidRPr="00303CE4" w:rsidRDefault="00303CE4" w:rsidP="00303CE4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>— постоянно показывать личный пример соблюдения правил безопасности;</w:t>
      </w:r>
    </w:p>
    <w:p w:rsidR="00303CE4" w:rsidRPr="00303CE4" w:rsidRDefault="00303CE4" w:rsidP="00303CE4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>— принимать участие в выборе безопасного маршрута самостоятельного передвижения ребёнка по улицам города;</w:t>
      </w:r>
    </w:p>
    <w:p w:rsidR="00303CE4" w:rsidRPr="00303CE4" w:rsidRDefault="00303CE4" w:rsidP="00303CE4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>— научить ребёнка видеть, что происходит вокруг, слышать движение автомобиля, звук тормозов;</w:t>
      </w:r>
    </w:p>
    <w:p w:rsidR="00303CE4" w:rsidRPr="00303CE4" w:rsidRDefault="00303CE4" w:rsidP="00303CE4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color w:val="000000"/>
          <w:lang w:eastAsia="ru-RU"/>
        </w:rPr>
        <w:t>— научить ребёнка соблюдать правила безопасного движения по улицам города в любых ситуациях.</w:t>
      </w:r>
    </w:p>
    <w:p w:rsidR="00303CE4" w:rsidRPr="00303CE4" w:rsidRDefault="00303CE4" w:rsidP="00303CE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3CE4">
        <w:rPr>
          <w:rFonts w:ascii="Verdana" w:eastAsia="Times New Roman" w:hAnsi="Verdana" w:cs="Times New Roman"/>
          <w:noProof/>
          <w:color w:val="E32019"/>
          <w:bdr w:val="none" w:sz="0" w:space="0" w:color="auto" w:frame="1"/>
          <w:lang w:eastAsia="ru-RU"/>
        </w:rPr>
        <w:drawing>
          <wp:inline distT="0" distB="0" distL="0" distR="0">
            <wp:extent cx="4762500" cy="3371850"/>
            <wp:effectExtent l="0" t="0" r="0" b="0"/>
            <wp:docPr id="1" name="Рисунок 1" descr="http://krurscosh4.com.ru/wp-content/uploads/2019/12/pravilapd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urscosh4.com.ru/wp-content/uploads/2019/12/pravilapd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E0D48" w:rsidRPr="00303CE4" w:rsidRDefault="007E0D48" w:rsidP="00303CE4"/>
    <w:sectPr w:rsidR="007E0D48" w:rsidRPr="0030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5E0"/>
    <w:multiLevelType w:val="multilevel"/>
    <w:tmpl w:val="224623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A3FC0"/>
    <w:multiLevelType w:val="multilevel"/>
    <w:tmpl w:val="B4A00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965C0"/>
    <w:multiLevelType w:val="multilevel"/>
    <w:tmpl w:val="A3B49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36CC8"/>
    <w:multiLevelType w:val="multilevel"/>
    <w:tmpl w:val="FC14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B676C"/>
    <w:multiLevelType w:val="multilevel"/>
    <w:tmpl w:val="AB9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9036F"/>
    <w:multiLevelType w:val="multilevel"/>
    <w:tmpl w:val="AEAA6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A65D81"/>
    <w:multiLevelType w:val="multilevel"/>
    <w:tmpl w:val="AF1A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E73A16"/>
    <w:multiLevelType w:val="multilevel"/>
    <w:tmpl w:val="183E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43E80"/>
    <w:multiLevelType w:val="multilevel"/>
    <w:tmpl w:val="C972D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DC78CF"/>
    <w:multiLevelType w:val="multilevel"/>
    <w:tmpl w:val="CB808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577FB2"/>
    <w:multiLevelType w:val="multilevel"/>
    <w:tmpl w:val="5C2EE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5B250D"/>
    <w:multiLevelType w:val="multilevel"/>
    <w:tmpl w:val="46BC20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E44622"/>
    <w:multiLevelType w:val="multilevel"/>
    <w:tmpl w:val="AE14B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9F2D2B"/>
    <w:multiLevelType w:val="multilevel"/>
    <w:tmpl w:val="27183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FB319F"/>
    <w:multiLevelType w:val="multilevel"/>
    <w:tmpl w:val="DC682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57B33"/>
    <w:multiLevelType w:val="multilevel"/>
    <w:tmpl w:val="53C417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8E29E5"/>
    <w:multiLevelType w:val="multilevel"/>
    <w:tmpl w:val="F25EB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C37838"/>
    <w:multiLevelType w:val="multilevel"/>
    <w:tmpl w:val="77D4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6C7B42"/>
    <w:multiLevelType w:val="multilevel"/>
    <w:tmpl w:val="D8889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273D71"/>
    <w:multiLevelType w:val="multilevel"/>
    <w:tmpl w:val="B6184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003441"/>
    <w:multiLevelType w:val="multilevel"/>
    <w:tmpl w:val="B95E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853176"/>
    <w:multiLevelType w:val="multilevel"/>
    <w:tmpl w:val="595C97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2A58E4"/>
    <w:multiLevelType w:val="multilevel"/>
    <w:tmpl w:val="F53E16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C020D9"/>
    <w:multiLevelType w:val="multilevel"/>
    <w:tmpl w:val="C30E6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524361"/>
    <w:multiLevelType w:val="multilevel"/>
    <w:tmpl w:val="67B64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7"/>
  </w:num>
  <w:num w:numId="5">
    <w:abstractNumId w:val="4"/>
  </w:num>
  <w:num w:numId="6">
    <w:abstractNumId w:val="24"/>
  </w:num>
  <w:num w:numId="7">
    <w:abstractNumId w:val="1"/>
  </w:num>
  <w:num w:numId="8">
    <w:abstractNumId w:val="12"/>
  </w:num>
  <w:num w:numId="9">
    <w:abstractNumId w:val="2"/>
  </w:num>
  <w:num w:numId="10">
    <w:abstractNumId w:val="10"/>
  </w:num>
  <w:num w:numId="11">
    <w:abstractNumId w:val="0"/>
  </w:num>
  <w:num w:numId="12">
    <w:abstractNumId w:val="19"/>
  </w:num>
  <w:num w:numId="13">
    <w:abstractNumId w:val="15"/>
  </w:num>
  <w:num w:numId="14">
    <w:abstractNumId w:val="22"/>
  </w:num>
  <w:num w:numId="15">
    <w:abstractNumId w:val="8"/>
  </w:num>
  <w:num w:numId="16">
    <w:abstractNumId w:val="18"/>
  </w:num>
  <w:num w:numId="17">
    <w:abstractNumId w:val="5"/>
  </w:num>
  <w:num w:numId="18">
    <w:abstractNumId w:val="11"/>
  </w:num>
  <w:num w:numId="19">
    <w:abstractNumId w:val="9"/>
  </w:num>
  <w:num w:numId="20">
    <w:abstractNumId w:val="21"/>
  </w:num>
  <w:num w:numId="21">
    <w:abstractNumId w:val="23"/>
  </w:num>
  <w:num w:numId="22">
    <w:abstractNumId w:val="16"/>
  </w:num>
  <w:num w:numId="23">
    <w:abstractNumId w:val="20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31"/>
    <w:rsid w:val="00071D10"/>
    <w:rsid w:val="00163331"/>
    <w:rsid w:val="00303CE4"/>
    <w:rsid w:val="00334CE2"/>
    <w:rsid w:val="00502F42"/>
    <w:rsid w:val="007E0D48"/>
    <w:rsid w:val="007F747C"/>
    <w:rsid w:val="00BA6B6E"/>
    <w:rsid w:val="00DC6142"/>
    <w:rsid w:val="00D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83DBE-65B5-4DD4-AEC9-AE552B0B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6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142"/>
    <w:rPr>
      <w:b/>
      <w:bCs/>
    </w:rPr>
  </w:style>
  <w:style w:type="character" w:styleId="a5">
    <w:name w:val="Emphasis"/>
    <w:basedOn w:val="a0"/>
    <w:uiPriority w:val="20"/>
    <w:qFormat/>
    <w:rsid w:val="00DC614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A6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BA6B6E"/>
  </w:style>
  <w:style w:type="character" w:styleId="a6">
    <w:name w:val="Hyperlink"/>
    <w:basedOn w:val="a0"/>
    <w:uiPriority w:val="99"/>
    <w:unhideWhenUsed/>
    <w:rsid w:val="00BA6B6E"/>
    <w:rPr>
      <w:color w:val="0000FF"/>
      <w:u w:val="single"/>
    </w:rPr>
  </w:style>
  <w:style w:type="character" w:customStyle="1" w:styleId="entry-date">
    <w:name w:val="entry-date"/>
    <w:basedOn w:val="a0"/>
    <w:rsid w:val="00BA6B6E"/>
  </w:style>
  <w:style w:type="character" w:customStyle="1" w:styleId="meta-sep">
    <w:name w:val="meta-sep"/>
    <w:basedOn w:val="a0"/>
    <w:rsid w:val="00BA6B6E"/>
  </w:style>
  <w:style w:type="character" w:customStyle="1" w:styleId="author">
    <w:name w:val="author"/>
    <w:basedOn w:val="a0"/>
    <w:rsid w:val="00BA6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krurscosh4.com.ru/wp-content/uploads/2019/12/pravilapd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Мишаня У</dc:creator>
  <cp:keywords/>
  <dc:description/>
  <cp:lastModifiedBy>Мишаня У</cp:lastModifiedBy>
  <cp:revision>17</cp:revision>
  <dcterms:created xsi:type="dcterms:W3CDTF">2022-02-25T12:43:00Z</dcterms:created>
  <dcterms:modified xsi:type="dcterms:W3CDTF">2022-02-25T13:22:00Z</dcterms:modified>
</cp:coreProperties>
</file>